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A2" w:rsidRDefault="005557A2" w:rsidP="005557A2">
      <w:pPr>
        <w:pStyle w:val="Figure"/>
        <w:rPr>
          <w:noProof/>
        </w:rPr>
      </w:pPr>
    </w:p>
    <w:p w:rsidR="00826C87" w:rsidRDefault="00826C87" w:rsidP="005557A2">
      <w:pPr>
        <w:pStyle w:val="Figure"/>
        <w:rPr>
          <w:noProof/>
        </w:rPr>
      </w:pPr>
    </w:p>
    <w:p w:rsidR="00826C87" w:rsidRDefault="00CA2715" w:rsidP="005557A2">
      <w:pPr>
        <w:pStyle w:val="Figure"/>
      </w:pPr>
      <w:r>
        <w:rPr>
          <w:noProof/>
        </w:rPr>
        <w:drawing>
          <wp:inline distT="0" distB="0" distL="0" distR="0">
            <wp:extent cx="5029200" cy="1447800"/>
            <wp:effectExtent l="0" t="0" r="0" b="0"/>
            <wp:docPr id="14" name="Picture 5"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rationsManager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rsidR="005557A2" w:rsidRDefault="005557A2" w:rsidP="005557A2">
      <w:pPr>
        <w:pStyle w:val="TableSpacing"/>
      </w:pPr>
    </w:p>
    <w:p w:rsidR="005557A2" w:rsidRDefault="005557A2" w:rsidP="005557A2">
      <w:pPr>
        <w:pStyle w:val="DSTOC1-0"/>
      </w:pPr>
      <w:r>
        <w:t xml:space="preserve">Message Queuing </w:t>
      </w:r>
      <w:r w:rsidR="00CC09FE">
        <w:t>6</w:t>
      </w:r>
      <w:r w:rsidR="00036F63">
        <w:t xml:space="preserve">.0 </w:t>
      </w:r>
      <w:r>
        <w:t>Management Pack Guide for Operations Manager 20</w:t>
      </w:r>
      <w:r w:rsidR="00CC09FE">
        <w:t>12</w:t>
      </w:r>
    </w:p>
    <w:p w:rsidR="005557A2" w:rsidRDefault="005557A2" w:rsidP="005557A2">
      <w:r>
        <w:t>Microsoft Corporation</w:t>
      </w:r>
    </w:p>
    <w:p w:rsidR="005557A2" w:rsidRDefault="005557A2" w:rsidP="005557A2">
      <w:r>
        <w:t xml:space="preserve">Published: </w:t>
      </w:r>
      <w:r w:rsidR="00275FF1">
        <w:t>October</w:t>
      </w:r>
      <w:r w:rsidR="00275FF1">
        <w:t xml:space="preserve"> </w:t>
      </w:r>
      <w:r w:rsidR="00A54748">
        <w:t>201</w:t>
      </w:r>
      <w:r w:rsidR="00275FF1">
        <w:t>4</w:t>
      </w:r>
    </w:p>
    <w:p w:rsidR="005557A2" w:rsidRDefault="005557A2" w:rsidP="005557A2">
      <w:r>
        <w:t xml:space="preserve">Send suggestions and comments about this document to </w:t>
      </w:r>
      <w:hyperlink r:id="rId8" w:history="1">
        <w:r>
          <w:rPr>
            <w:rStyle w:val="Hyperlink"/>
          </w:rPr>
          <w:t>mpgfeed@microsoft.com</w:t>
        </w:r>
      </w:hyperlink>
      <w:r>
        <w:t>. Please include the management pack guide name with your feedback.</w:t>
      </w:r>
    </w:p>
    <w:p w:rsidR="005557A2" w:rsidRDefault="005557A2" w:rsidP="005557A2">
      <w:pPr>
        <w:pStyle w:val="DSTOC1-0"/>
        <w:sectPr w:rsidR="005557A2" w:rsidSect="005557A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1440" w:footer="1440" w:gutter="0"/>
          <w:cols w:space="720"/>
          <w:docGrid w:linePitch="272"/>
        </w:sectPr>
      </w:pPr>
    </w:p>
    <w:p w:rsidR="005557A2" w:rsidRDefault="005557A2" w:rsidP="005557A2">
      <w:pPr>
        <w:pStyle w:val="DSTOC1-0"/>
      </w:pPr>
      <w:r>
        <w:lastRenderedPageBreak/>
        <w:t>Copyright</w:t>
      </w:r>
    </w:p>
    <w:p w:rsidR="005557A2" w:rsidRDefault="005557A2" w:rsidP="005557A2">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5557A2" w:rsidRDefault="005557A2" w:rsidP="005557A2">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5557A2" w:rsidRDefault="005557A2" w:rsidP="005557A2">
      <w:r>
        <w:t>© 20</w:t>
      </w:r>
      <w:r w:rsidR="00CC09FE">
        <w:t>12</w:t>
      </w:r>
      <w:r>
        <w:t xml:space="preserve"> Microsoft Corporation. All rights reserved.</w:t>
      </w:r>
    </w:p>
    <w:p w:rsidR="005557A2" w:rsidRDefault="005557A2" w:rsidP="005557A2">
      <w:r>
        <w:t>Microsoft, MS-DOS, Windows, Windows Server, and Active Directory are either registered trademarks or trademarks of Microsoft Corporation in the United States and/or other countries.</w:t>
      </w:r>
    </w:p>
    <w:p w:rsidR="005557A2" w:rsidRDefault="005557A2" w:rsidP="005557A2">
      <w:r>
        <w:t xml:space="preserve">All other trademarks are property of their respective owners. </w:t>
      </w:r>
    </w:p>
    <w:p w:rsidR="005557A2" w:rsidRDefault="005557A2" w:rsidP="005557A2">
      <w:pPr>
        <w:pStyle w:val="DSTOC2-0"/>
      </w:pPr>
      <w:r>
        <w:t>Revision History</w:t>
      </w:r>
    </w:p>
    <w:p w:rsidR="005557A2" w:rsidRDefault="005557A2" w:rsidP="005557A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4"/>
        <w:gridCol w:w="4408"/>
      </w:tblGrid>
      <w:tr w:rsidR="005557A2" w:rsidRPr="00293220" w:rsidTr="00EE6E4B">
        <w:trPr>
          <w:tblHeader/>
        </w:trPr>
        <w:tc>
          <w:tcPr>
            <w:tcW w:w="440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Release Date</w:t>
            </w:r>
          </w:p>
        </w:tc>
        <w:tc>
          <w:tcPr>
            <w:tcW w:w="440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Changes</w:t>
            </w:r>
          </w:p>
        </w:tc>
      </w:tr>
      <w:tr w:rsidR="005557A2" w:rsidRPr="00293220" w:rsidTr="00EE6E4B">
        <w:tc>
          <w:tcPr>
            <w:tcW w:w="4404" w:type="dxa"/>
          </w:tcPr>
          <w:p w:rsidR="005557A2" w:rsidRPr="00293220" w:rsidRDefault="00CC09FE" w:rsidP="00CC09FE">
            <w:r w:rsidRPr="00293220">
              <w:t>October</w:t>
            </w:r>
            <w:r w:rsidR="00EE6E4B" w:rsidRPr="00293220">
              <w:t xml:space="preserve"> </w:t>
            </w:r>
            <w:r w:rsidR="005557A2" w:rsidRPr="00293220">
              <w:t>20</w:t>
            </w:r>
            <w:r w:rsidRPr="00293220">
              <w:t>12</w:t>
            </w:r>
          </w:p>
        </w:tc>
        <w:tc>
          <w:tcPr>
            <w:tcW w:w="4408" w:type="dxa"/>
          </w:tcPr>
          <w:p w:rsidR="005557A2" w:rsidRPr="00293220" w:rsidRDefault="005557A2" w:rsidP="000F35B6">
            <w:r w:rsidRPr="00293220">
              <w:t>Original release of this guide</w:t>
            </w:r>
          </w:p>
        </w:tc>
      </w:tr>
      <w:tr w:rsidR="00751E57" w:rsidRPr="00293220" w:rsidTr="00EE6E4B">
        <w:tc>
          <w:tcPr>
            <w:tcW w:w="4404" w:type="dxa"/>
          </w:tcPr>
          <w:p w:rsidR="00751E57" w:rsidRPr="00293220" w:rsidRDefault="00751E57" w:rsidP="00CC09FE">
            <w:r>
              <w:t>March 2013</w:t>
            </w:r>
          </w:p>
        </w:tc>
        <w:tc>
          <w:tcPr>
            <w:tcW w:w="4408" w:type="dxa"/>
          </w:tcPr>
          <w:p w:rsidR="00751E57" w:rsidRPr="00293220" w:rsidRDefault="00A54748" w:rsidP="00A54748">
            <w:r>
              <w:t>Minor r</w:t>
            </w:r>
            <w:r w:rsidR="00751E57">
              <w:t>evis</w:t>
            </w:r>
            <w:r>
              <w:t>ions</w:t>
            </w:r>
          </w:p>
        </w:tc>
      </w:tr>
      <w:tr w:rsidR="00275FF1" w:rsidRPr="00293220" w:rsidTr="00EE6E4B">
        <w:tc>
          <w:tcPr>
            <w:tcW w:w="4404" w:type="dxa"/>
          </w:tcPr>
          <w:p w:rsidR="00275FF1" w:rsidRDefault="00275FF1" w:rsidP="00CC09FE">
            <w:r>
              <w:t>October 2014</w:t>
            </w:r>
          </w:p>
        </w:tc>
        <w:tc>
          <w:tcPr>
            <w:tcW w:w="4408" w:type="dxa"/>
          </w:tcPr>
          <w:p w:rsidR="00275FF1" w:rsidRDefault="00275FF1" w:rsidP="00275FF1">
            <w:r>
              <w:t>Fix for queue monitoring not working due to the exception “</w:t>
            </w:r>
            <w:r>
              <w:rPr>
                <w:rFonts w:ascii="Segoe UI" w:hAnsi="Segoe UI" w:cs="Segoe UI"/>
                <w:color w:val="000000"/>
                <w:sz w:val="17"/>
                <w:szCs w:val="17"/>
                <w:shd w:val="clear" w:color="auto" w:fill="FFFFFF"/>
              </w:rPr>
              <w:t>Microsoft VBScript runtime error:</w:t>
            </w:r>
            <w:r>
              <w:rPr>
                <w:rStyle w:val="apple-converted-space"/>
                <w:rFonts w:ascii="Segoe UI" w:hAnsi="Segoe UI" w:cs="Segoe UI"/>
                <w:color w:val="000000"/>
                <w:sz w:val="17"/>
                <w:szCs w:val="17"/>
                <w:shd w:val="clear" w:color="auto" w:fill="FFFFFF"/>
              </w:rPr>
              <w:t> </w:t>
            </w:r>
            <w:r w:rsidRPr="00275FF1">
              <w:rPr>
                <w:rFonts w:ascii="Segoe UI" w:hAnsi="Segoe UI" w:cs="Segoe UI"/>
                <w:color w:val="000000"/>
                <w:sz w:val="17"/>
                <w:szCs w:val="17"/>
                <w:shd w:val="clear" w:color="auto" w:fill="FFFFFF"/>
              </w:rPr>
              <w:t>Invalid procedure call or argument: 'Left'</w:t>
            </w:r>
            <w:r>
              <w:rPr>
                <w:b/>
                <w:bCs/>
                <w:shd w:val="clear" w:color="auto" w:fill="FFFFFF"/>
              </w:rPr>
              <w:t>”</w:t>
            </w:r>
          </w:p>
        </w:tc>
      </w:tr>
    </w:tbl>
    <w:p w:rsidR="005557A2" w:rsidRDefault="005557A2" w:rsidP="005557A2">
      <w:pPr>
        <w:pStyle w:val="DSTOC1-0"/>
        <w:sectPr w:rsidR="005557A2" w:rsidSect="005557A2">
          <w:footerReference w:type="default" r:id="rId15"/>
          <w:pgSz w:w="12240" w:h="15840" w:code="1"/>
          <w:pgMar w:top="1440" w:right="1800" w:bottom="1440" w:left="1800" w:header="1440" w:footer="1440" w:gutter="0"/>
          <w:cols w:space="720"/>
          <w:docGrid w:linePitch="272"/>
        </w:sectPr>
      </w:pPr>
    </w:p>
    <w:p w:rsidR="005557A2" w:rsidRDefault="005557A2" w:rsidP="005557A2">
      <w:pPr>
        <w:pStyle w:val="DSTOC1-0"/>
      </w:pPr>
      <w:r>
        <w:lastRenderedPageBreak/>
        <w:t>Contents</w:t>
      </w:r>
    </w:p>
    <w:p w:rsidR="00DF5E17" w:rsidRPr="009E55DF" w:rsidRDefault="005557A2">
      <w:pPr>
        <w:pStyle w:val="TOC1"/>
        <w:tabs>
          <w:tab w:val="right" w:leader="dot" w:pos="8630"/>
        </w:tabs>
        <w:rPr>
          <w:rFonts w:eastAsia="Times New Roman"/>
          <w:noProof/>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38854334" w:history="1">
        <w:r w:rsidR="00DF5E17" w:rsidRPr="00FB63EF">
          <w:rPr>
            <w:rStyle w:val="Hyperlink"/>
            <w:noProof/>
          </w:rPr>
          <w:t>Introduction to the Message Queuing 6.0 Management Pack for Operations Manager 2012</w:t>
        </w:r>
        <w:r w:rsidR="00DF5E17">
          <w:rPr>
            <w:noProof/>
          </w:rPr>
          <w:tab/>
        </w:r>
        <w:r w:rsidR="00DF5E17">
          <w:rPr>
            <w:noProof/>
          </w:rPr>
          <w:fldChar w:fldCharType="begin"/>
        </w:r>
        <w:r w:rsidR="00DF5E17">
          <w:rPr>
            <w:noProof/>
          </w:rPr>
          <w:instrText xml:space="preserve"> PAGEREF _Toc338854334 \h </w:instrText>
        </w:r>
        <w:r w:rsidR="00DF5E17">
          <w:rPr>
            <w:noProof/>
          </w:rPr>
        </w:r>
        <w:r w:rsidR="00DF5E17">
          <w:rPr>
            <w:noProof/>
          </w:rPr>
          <w:fldChar w:fldCharType="separate"/>
        </w:r>
        <w:r w:rsidR="00DF5E17">
          <w:rPr>
            <w:noProof/>
          </w:rPr>
          <w:t>5</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35" w:history="1">
        <w:r w:rsidR="00DF5E17" w:rsidRPr="00FB63EF">
          <w:rPr>
            <w:rStyle w:val="Hyperlink"/>
            <w:noProof/>
          </w:rPr>
          <w:t>Supported Configurations</w:t>
        </w:r>
        <w:r w:rsidR="00DF5E17">
          <w:rPr>
            <w:noProof/>
          </w:rPr>
          <w:tab/>
        </w:r>
        <w:r w:rsidR="00DF5E17">
          <w:rPr>
            <w:noProof/>
          </w:rPr>
          <w:fldChar w:fldCharType="begin"/>
        </w:r>
        <w:r w:rsidR="00DF5E17">
          <w:rPr>
            <w:noProof/>
          </w:rPr>
          <w:instrText xml:space="preserve"> PAGEREF _Toc338854335 \h </w:instrText>
        </w:r>
        <w:r w:rsidR="00DF5E17">
          <w:rPr>
            <w:noProof/>
          </w:rPr>
        </w:r>
        <w:r w:rsidR="00DF5E17">
          <w:rPr>
            <w:noProof/>
          </w:rPr>
          <w:fldChar w:fldCharType="separate"/>
        </w:r>
        <w:r w:rsidR="00DF5E17">
          <w:rPr>
            <w:noProof/>
          </w:rPr>
          <w:t>5</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36" w:history="1">
        <w:r w:rsidR="00DF5E17" w:rsidRPr="00FB63EF">
          <w:rPr>
            <w:rStyle w:val="Hyperlink"/>
            <w:noProof/>
          </w:rPr>
          <w:t>Getting Started</w:t>
        </w:r>
        <w:r w:rsidR="00DF5E17">
          <w:rPr>
            <w:noProof/>
          </w:rPr>
          <w:tab/>
        </w:r>
        <w:r w:rsidR="00DF5E17">
          <w:rPr>
            <w:noProof/>
          </w:rPr>
          <w:fldChar w:fldCharType="begin"/>
        </w:r>
        <w:r w:rsidR="00DF5E17">
          <w:rPr>
            <w:noProof/>
          </w:rPr>
          <w:instrText xml:space="preserve"> PAGEREF _Toc338854336 \h </w:instrText>
        </w:r>
        <w:r w:rsidR="00DF5E17">
          <w:rPr>
            <w:noProof/>
          </w:rPr>
        </w:r>
        <w:r w:rsidR="00DF5E17">
          <w:rPr>
            <w:noProof/>
          </w:rPr>
          <w:fldChar w:fldCharType="separate"/>
        </w:r>
        <w:r w:rsidR="00DF5E17">
          <w:rPr>
            <w:noProof/>
          </w:rPr>
          <w:t>5</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37" w:history="1">
        <w:r w:rsidR="00DF5E17" w:rsidRPr="00FB63EF">
          <w:rPr>
            <w:rStyle w:val="Hyperlink"/>
            <w:noProof/>
          </w:rPr>
          <w:t>Files to Download</w:t>
        </w:r>
        <w:r w:rsidR="00DF5E17">
          <w:rPr>
            <w:noProof/>
          </w:rPr>
          <w:tab/>
        </w:r>
        <w:r w:rsidR="00DF5E17">
          <w:rPr>
            <w:noProof/>
          </w:rPr>
          <w:fldChar w:fldCharType="begin"/>
        </w:r>
        <w:r w:rsidR="00DF5E17">
          <w:rPr>
            <w:noProof/>
          </w:rPr>
          <w:instrText xml:space="preserve"> PAGEREF _Toc338854337 \h </w:instrText>
        </w:r>
        <w:r w:rsidR="00DF5E17">
          <w:rPr>
            <w:noProof/>
          </w:rPr>
        </w:r>
        <w:r w:rsidR="00DF5E17">
          <w:rPr>
            <w:noProof/>
          </w:rPr>
          <w:fldChar w:fldCharType="separate"/>
        </w:r>
        <w:r w:rsidR="00DF5E17">
          <w:rPr>
            <w:noProof/>
          </w:rPr>
          <w:t>8</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38" w:history="1">
        <w:r w:rsidR="00DF5E17" w:rsidRPr="00FB63EF">
          <w:rPr>
            <w:rStyle w:val="Hyperlink"/>
            <w:noProof/>
          </w:rPr>
          <w:t>How to Import the Message Queuing Management Pack</w:t>
        </w:r>
        <w:r w:rsidR="00DF5E17">
          <w:rPr>
            <w:noProof/>
          </w:rPr>
          <w:tab/>
        </w:r>
        <w:r w:rsidR="00DF5E17">
          <w:rPr>
            <w:noProof/>
          </w:rPr>
          <w:fldChar w:fldCharType="begin"/>
        </w:r>
        <w:r w:rsidR="00DF5E17">
          <w:rPr>
            <w:noProof/>
          </w:rPr>
          <w:instrText xml:space="preserve"> PAGEREF _Toc338854338 \h </w:instrText>
        </w:r>
        <w:r w:rsidR="00DF5E17">
          <w:rPr>
            <w:noProof/>
          </w:rPr>
        </w:r>
        <w:r w:rsidR="00DF5E17">
          <w:rPr>
            <w:noProof/>
          </w:rPr>
          <w:fldChar w:fldCharType="separate"/>
        </w:r>
        <w:r w:rsidR="00DF5E17">
          <w:rPr>
            <w:noProof/>
          </w:rPr>
          <w:t>8</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39" w:history="1">
        <w:r w:rsidR="00DF5E17" w:rsidRPr="00FB63EF">
          <w:rPr>
            <w:rStyle w:val="Hyperlink"/>
            <w:noProof/>
          </w:rPr>
          <w:t>Create a New Management Pack for Customizations</w:t>
        </w:r>
        <w:r w:rsidR="00DF5E17">
          <w:rPr>
            <w:noProof/>
          </w:rPr>
          <w:tab/>
        </w:r>
        <w:r w:rsidR="00DF5E17">
          <w:rPr>
            <w:noProof/>
          </w:rPr>
          <w:fldChar w:fldCharType="begin"/>
        </w:r>
        <w:r w:rsidR="00DF5E17">
          <w:rPr>
            <w:noProof/>
          </w:rPr>
          <w:instrText xml:space="preserve"> PAGEREF _Toc338854339 \h </w:instrText>
        </w:r>
        <w:r w:rsidR="00DF5E17">
          <w:rPr>
            <w:noProof/>
          </w:rPr>
        </w:r>
        <w:r w:rsidR="00DF5E17">
          <w:rPr>
            <w:noProof/>
          </w:rPr>
          <w:fldChar w:fldCharType="separate"/>
        </w:r>
        <w:r w:rsidR="00DF5E17">
          <w:rPr>
            <w:noProof/>
          </w:rPr>
          <w:t>8</w:t>
        </w:r>
        <w:r w:rsidR="00DF5E17">
          <w:rPr>
            <w:noProof/>
          </w:rPr>
          <w:fldChar w:fldCharType="end"/>
        </w:r>
      </w:hyperlink>
    </w:p>
    <w:p w:rsidR="00DF5E17" w:rsidRPr="009E55DF" w:rsidRDefault="008D566C">
      <w:pPr>
        <w:pStyle w:val="TOC1"/>
        <w:tabs>
          <w:tab w:val="right" w:leader="dot" w:pos="8630"/>
        </w:tabs>
        <w:rPr>
          <w:rFonts w:eastAsia="Times New Roman"/>
          <w:noProof/>
        </w:rPr>
      </w:pPr>
      <w:hyperlink w:anchor="_Toc338854340" w:history="1">
        <w:r w:rsidR="00DF5E17" w:rsidRPr="00FB63EF">
          <w:rPr>
            <w:rStyle w:val="Hyperlink"/>
            <w:noProof/>
          </w:rPr>
          <w:t>Security Considerations</w:t>
        </w:r>
        <w:r w:rsidR="00DF5E17">
          <w:rPr>
            <w:noProof/>
          </w:rPr>
          <w:tab/>
        </w:r>
        <w:r w:rsidR="00DF5E17">
          <w:rPr>
            <w:noProof/>
          </w:rPr>
          <w:fldChar w:fldCharType="begin"/>
        </w:r>
        <w:r w:rsidR="00DF5E17">
          <w:rPr>
            <w:noProof/>
          </w:rPr>
          <w:instrText xml:space="preserve"> PAGEREF _Toc338854340 \h </w:instrText>
        </w:r>
        <w:r w:rsidR="00DF5E17">
          <w:rPr>
            <w:noProof/>
          </w:rPr>
        </w:r>
        <w:r w:rsidR="00DF5E17">
          <w:rPr>
            <w:noProof/>
          </w:rPr>
          <w:fldChar w:fldCharType="separate"/>
        </w:r>
        <w:r w:rsidR="00DF5E17">
          <w:rPr>
            <w:noProof/>
          </w:rPr>
          <w:t>9</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41" w:history="1">
        <w:r w:rsidR="00DF5E17" w:rsidRPr="00FB63EF">
          <w:rPr>
            <w:rStyle w:val="Hyperlink"/>
            <w:noProof/>
          </w:rPr>
          <w:t>Computer Groups</w:t>
        </w:r>
        <w:r w:rsidR="00DF5E17">
          <w:rPr>
            <w:noProof/>
          </w:rPr>
          <w:tab/>
        </w:r>
        <w:r w:rsidR="00DF5E17">
          <w:rPr>
            <w:noProof/>
          </w:rPr>
          <w:fldChar w:fldCharType="begin"/>
        </w:r>
        <w:r w:rsidR="00DF5E17">
          <w:rPr>
            <w:noProof/>
          </w:rPr>
          <w:instrText xml:space="preserve"> PAGEREF _Toc338854341 \h </w:instrText>
        </w:r>
        <w:r w:rsidR="00DF5E17">
          <w:rPr>
            <w:noProof/>
          </w:rPr>
        </w:r>
        <w:r w:rsidR="00DF5E17">
          <w:rPr>
            <w:noProof/>
          </w:rPr>
          <w:fldChar w:fldCharType="separate"/>
        </w:r>
        <w:r w:rsidR="00DF5E17">
          <w:rPr>
            <w:noProof/>
          </w:rPr>
          <w:t>10</w:t>
        </w:r>
        <w:r w:rsidR="00DF5E17">
          <w:rPr>
            <w:noProof/>
          </w:rPr>
          <w:fldChar w:fldCharType="end"/>
        </w:r>
      </w:hyperlink>
    </w:p>
    <w:p w:rsidR="00DF5E17" w:rsidRPr="009E55DF" w:rsidRDefault="008D566C">
      <w:pPr>
        <w:pStyle w:val="TOC1"/>
        <w:tabs>
          <w:tab w:val="right" w:leader="dot" w:pos="8630"/>
        </w:tabs>
        <w:rPr>
          <w:rFonts w:eastAsia="Times New Roman"/>
          <w:noProof/>
        </w:rPr>
      </w:pPr>
      <w:hyperlink w:anchor="_Toc338854342" w:history="1">
        <w:r w:rsidR="00DF5E17" w:rsidRPr="00FB63EF">
          <w:rPr>
            <w:rStyle w:val="Hyperlink"/>
            <w:noProof/>
          </w:rPr>
          <w:t>Understanding Management Pack Operations</w:t>
        </w:r>
        <w:r w:rsidR="00DF5E17">
          <w:rPr>
            <w:noProof/>
          </w:rPr>
          <w:tab/>
        </w:r>
        <w:r w:rsidR="00DF5E17">
          <w:rPr>
            <w:noProof/>
          </w:rPr>
          <w:fldChar w:fldCharType="begin"/>
        </w:r>
        <w:r w:rsidR="00DF5E17">
          <w:rPr>
            <w:noProof/>
          </w:rPr>
          <w:instrText xml:space="preserve"> PAGEREF _Toc338854342 \h </w:instrText>
        </w:r>
        <w:r w:rsidR="00DF5E17">
          <w:rPr>
            <w:noProof/>
          </w:rPr>
        </w:r>
        <w:r w:rsidR="00DF5E17">
          <w:rPr>
            <w:noProof/>
          </w:rPr>
          <w:fldChar w:fldCharType="separate"/>
        </w:r>
        <w:r w:rsidR="00DF5E17">
          <w:rPr>
            <w:noProof/>
          </w:rPr>
          <w:t>11</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43" w:history="1">
        <w:r w:rsidR="00DF5E17" w:rsidRPr="00FB63EF">
          <w:rPr>
            <w:rStyle w:val="Hyperlink"/>
            <w:noProof/>
          </w:rPr>
          <w:t>Objects the Message Queuing Management Pack Discovers</w:t>
        </w:r>
        <w:r w:rsidR="00DF5E17">
          <w:rPr>
            <w:noProof/>
          </w:rPr>
          <w:tab/>
        </w:r>
        <w:r w:rsidR="00DF5E17">
          <w:rPr>
            <w:noProof/>
          </w:rPr>
          <w:fldChar w:fldCharType="begin"/>
        </w:r>
        <w:r w:rsidR="00DF5E17">
          <w:rPr>
            <w:noProof/>
          </w:rPr>
          <w:instrText xml:space="preserve"> PAGEREF _Toc338854343 \h </w:instrText>
        </w:r>
        <w:r w:rsidR="00DF5E17">
          <w:rPr>
            <w:noProof/>
          </w:rPr>
        </w:r>
        <w:r w:rsidR="00DF5E17">
          <w:rPr>
            <w:noProof/>
          </w:rPr>
          <w:fldChar w:fldCharType="separate"/>
        </w:r>
        <w:r w:rsidR="00DF5E17">
          <w:rPr>
            <w:noProof/>
          </w:rPr>
          <w:t>11</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44" w:history="1">
        <w:r w:rsidR="00DF5E17" w:rsidRPr="00FB63EF">
          <w:rPr>
            <w:rStyle w:val="Hyperlink"/>
            <w:noProof/>
          </w:rPr>
          <w:t>Classes</w:t>
        </w:r>
        <w:r w:rsidR="00DF5E17">
          <w:rPr>
            <w:noProof/>
          </w:rPr>
          <w:tab/>
        </w:r>
        <w:r w:rsidR="00DF5E17">
          <w:rPr>
            <w:noProof/>
          </w:rPr>
          <w:fldChar w:fldCharType="begin"/>
        </w:r>
        <w:r w:rsidR="00DF5E17">
          <w:rPr>
            <w:noProof/>
          </w:rPr>
          <w:instrText xml:space="preserve"> PAGEREF _Toc338854344 \h </w:instrText>
        </w:r>
        <w:r w:rsidR="00DF5E17">
          <w:rPr>
            <w:noProof/>
          </w:rPr>
        </w:r>
        <w:r w:rsidR="00DF5E17">
          <w:rPr>
            <w:noProof/>
          </w:rPr>
          <w:fldChar w:fldCharType="separate"/>
        </w:r>
        <w:r w:rsidR="00DF5E17">
          <w:rPr>
            <w:noProof/>
          </w:rPr>
          <w:t>12</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45" w:history="1">
        <w:r w:rsidR="00DF5E17" w:rsidRPr="00FB63EF">
          <w:rPr>
            <w:rStyle w:val="Hyperlink"/>
            <w:noProof/>
          </w:rPr>
          <w:t>Key Monitoring Scenarios</w:t>
        </w:r>
        <w:r w:rsidR="00DF5E17">
          <w:rPr>
            <w:noProof/>
          </w:rPr>
          <w:tab/>
        </w:r>
        <w:r w:rsidR="00DF5E17">
          <w:rPr>
            <w:noProof/>
          </w:rPr>
          <w:fldChar w:fldCharType="begin"/>
        </w:r>
        <w:r w:rsidR="00DF5E17">
          <w:rPr>
            <w:noProof/>
          </w:rPr>
          <w:instrText xml:space="preserve"> PAGEREF _Toc338854345 \h </w:instrText>
        </w:r>
        <w:r w:rsidR="00DF5E17">
          <w:rPr>
            <w:noProof/>
          </w:rPr>
        </w:r>
        <w:r w:rsidR="00DF5E17">
          <w:rPr>
            <w:noProof/>
          </w:rPr>
          <w:fldChar w:fldCharType="separate"/>
        </w:r>
        <w:r w:rsidR="00DF5E17">
          <w:rPr>
            <w:noProof/>
          </w:rPr>
          <w:t>13</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46" w:history="1">
        <w:r w:rsidR="00DF5E17" w:rsidRPr="00FB63EF">
          <w:rPr>
            <w:rStyle w:val="Hyperlink"/>
            <w:noProof/>
          </w:rPr>
          <w:t>Monitoring Availability Using Test Messages</w:t>
        </w:r>
        <w:r w:rsidR="00DF5E17">
          <w:rPr>
            <w:noProof/>
          </w:rPr>
          <w:tab/>
        </w:r>
        <w:r w:rsidR="00DF5E17">
          <w:rPr>
            <w:noProof/>
          </w:rPr>
          <w:fldChar w:fldCharType="begin"/>
        </w:r>
        <w:r w:rsidR="00DF5E17">
          <w:rPr>
            <w:noProof/>
          </w:rPr>
          <w:instrText xml:space="preserve"> PAGEREF _Toc338854346 \h </w:instrText>
        </w:r>
        <w:r w:rsidR="00DF5E17">
          <w:rPr>
            <w:noProof/>
          </w:rPr>
        </w:r>
        <w:r w:rsidR="00DF5E17">
          <w:rPr>
            <w:noProof/>
          </w:rPr>
          <w:fldChar w:fldCharType="separate"/>
        </w:r>
        <w:r w:rsidR="00DF5E17">
          <w:rPr>
            <w:noProof/>
          </w:rPr>
          <w:t>17</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47" w:history="1">
        <w:r w:rsidR="00DF5E17" w:rsidRPr="00FB63EF">
          <w:rPr>
            <w:rStyle w:val="Hyperlink"/>
            <w:noProof/>
          </w:rPr>
          <w:t>Placing Monitored Objects in Maintenance Mode</w:t>
        </w:r>
        <w:r w:rsidR="00DF5E17">
          <w:rPr>
            <w:noProof/>
          </w:rPr>
          <w:tab/>
        </w:r>
        <w:r w:rsidR="00DF5E17">
          <w:rPr>
            <w:noProof/>
          </w:rPr>
          <w:fldChar w:fldCharType="begin"/>
        </w:r>
        <w:r w:rsidR="00DF5E17">
          <w:rPr>
            <w:noProof/>
          </w:rPr>
          <w:instrText xml:space="preserve"> PAGEREF _Toc338854347 \h </w:instrText>
        </w:r>
        <w:r w:rsidR="00DF5E17">
          <w:rPr>
            <w:noProof/>
          </w:rPr>
        </w:r>
        <w:r w:rsidR="00DF5E17">
          <w:rPr>
            <w:noProof/>
          </w:rPr>
          <w:fldChar w:fldCharType="separate"/>
        </w:r>
        <w:r w:rsidR="00DF5E17">
          <w:rPr>
            <w:noProof/>
          </w:rPr>
          <w:t>17</w:t>
        </w:r>
        <w:r w:rsidR="00DF5E17">
          <w:rPr>
            <w:noProof/>
          </w:rPr>
          <w:fldChar w:fldCharType="end"/>
        </w:r>
      </w:hyperlink>
    </w:p>
    <w:p w:rsidR="00DF5E17" w:rsidRPr="009E55DF" w:rsidRDefault="008D566C">
      <w:pPr>
        <w:pStyle w:val="TOC1"/>
        <w:tabs>
          <w:tab w:val="right" w:leader="dot" w:pos="8630"/>
        </w:tabs>
        <w:rPr>
          <w:rFonts w:eastAsia="Times New Roman"/>
          <w:noProof/>
        </w:rPr>
      </w:pPr>
      <w:hyperlink w:anchor="_Toc338854348" w:history="1">
        <w:r w:rsidR="00DF5E17" w:rsidRPr="00FB63EF">
          <w:rPr>
            <w:rStyle w:val="Hyperlink"/>
            <w:noProof/>
          </w:rPr>
          <w:t>Appendix: Monitors and Overrides for Management Packs</w:t>
        </w:r>
        <w:r w:rsidR="00DF5E17">
          <w:rPr>
            <w:noProof/>
          </w:rPr>
          <w:tab/>
        </w:r>
        <w:r w:rsidR="00DF5E17">
          <w:rPr>
            <w:noProof/>
          </w:rPr>
          <w:fldChar w:fldCharType="begin"/>
        </w:r>
        <w:r w:rsidR="00DF5E17">
          <w:rPr>
            <w:noProof/>
          </w:rPr>
          <w:instrText xml:space="preserve"> PAGEREF _Toc338854348 \h </w:instrText>
        </w:r>
        <w:r w:rsidR="00DF5E17">
          <w:rPr>
            <w:noProof/>
          </w:rPr>
        </w:r>
        <w:r w:rsidR="00DF5E17">
          <w:rPr>
            <w:noProof/>
          </w:rPr>
          <w:fldChar w:fldCharType="separate"/>
        </w:r>
        <w:r w:rsidR="00DF5E17">
          <w:rPr>
            <w:noProof/>
          </w:rPr>
          <w:t>17</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49" w:history="1">
        <w:r w:rsidR="00DF5E17" w:rsidRPr="00FB63EF">
          <w:rPr>
            <w:rStyle w:val="Hyperlink"/>
            <w:noProof/>
          </w:rPr>
          <w:t>How to View Management Pack Details</w:t>
        </w:r>
        <w:r w:rsidR="00DF5E17">
          <w:rPr>
            <w:noProof/>
          </w:rPr>
          <w:tab/>
        </w:r>
        <w:r w:rsidR="00DF5E17">
          <w:rPr>
            <w:noProof/>
          </w:rPr>
          <w:fldChar w:fldCharType="begin"/>
        </w:r>
        <w:r w:rsidR="00DF5E17">
          <w:rPr>
            <w:noProof/>
          </w:rPr>
          <w:instrText xml:space="preserve"> PAGEREF _Toc338854349 \h </w:instrText>
        </w:r>
        <w:r w:rsidR="00DF5E17">
          <w:rPr>
            <w:noProof/>
          </w:rPr>
        </w:r>
        <w:r w:rsidR="00DF5E17">
          <w:rPr>
            <w:noProof/>
          </w:rPr>
          <w:fldChar w:fldCharType="separate"/>
        </w:r>
        <w:r w:rsidR="00DF5E17">
          <w:rPr>
            <w:noProof/>
          </w:rPr>
          <w:t>17</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50" w:history="1">
        <w:r w:rsidR="00DF5E17" w:rsidRPr="00FB63EF">
          <w:rPr>
            <w:rStyle w:val="Hyperlink"/>
            <w:noProof/>
          </w:rPr>
          <w:t>How to Display Monitors for a Management Pack</w:t>
        </w:r>
        <w:r w:rsidR="00DF5E17">
          <w:rPr>
            <w:noProof/>
          </w:rPr>
          <w:tab/>
        </w:r>
        <w:r w:rsidR="00DF5E17">
          <w:rPr>
            <w:noProof/>
          </w:rPr>
          <w:fldChar w:fldCharType="begin"/>
        </w:r>
        <w:r w:rsidR="00DF5E17">
          <w:rPr>
            <w:noProof/>
          </w:rPr>
          <w:instrText xml:space="preserve"> PAGEREF _Toc338854350 \h </w:instrText>
        </w:r>
        <w:r w:rsidR="00DF5E17">
          <w:rPr>
            <w:noProof/>
          </w:rPr>
        </w:r>
        <w:r w:rsidR="00DF5E17">
          <w:rPr>
            <w:noProof/>
          </w:rPr>
          <w:fldChar w:fldCharType="separate"/>
        </w:r>
        <w:r w:rsidR="00DF5E17">
          <w:rPr>
            <w:noProof/>
          </w:rPr>
          <w:t>18</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51" w:history="1">
        <w:r w:rsidR="00DF5E17" w:rsidRPr="00FB63EF">
          <w:rPr>
            <w:rStyle w:val="Hyperlink"/>
            <w:noProof/>
          </w:rPr>
          <w:t>How to Display Overrides for a Management Pack</w:t>
        </w:r>
        <w:r w:rsidR="00DF5E17">
          <w:rPr>
            <w:noProof/>
          </w:rPr>
          <w:tab/>
        </w:r>
        <w:r w:rsidR="00DF5E17">
          <w:rPr>
            <w:noProof/>
          </w:rPr>
          <w:fldChar w:fldCharType="begin"/>
        </w:r>
        <w:r w:rsidR="00DF5E17">
          <w:rPr>
            <w:noProof/>
          </w:rPr>
          <w:instrText xml:space="preserve"> PAGEREF _Toc338854351 \h </w:instrText>
        </w:r>
        <w:r w:rsidR="00DF5E17">
          <w:rPr>
            <w:noProof/>
          </w:rPr>
        </w:r>
        <w:r w:rsidR="00DF5E17">
          <w:rPr>
            <w:noProof/>
          </w:rPr>
          <w:fldChar w:fldCharType="separate"/>
        </w:r>
        <w:r w:rsidR="00DF5E17">
          <w:rPr>
            <w:noProof/>
          </w:rPr>
          <w:t>18</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52" w:history="1">
        <w:r w:rsidR="00DF5E17" w:rsidRPr="00FB63EF">
          <w:rPr>
            <w:rStyle w:val="Hyperlink"/>
            <w:noProof/>
          </w:rPr>
          <w:t>How to Display All Management Pack Rules</w:t>
        </w:r>
        <w:r w:rsidR="00DF5E17">
          <w:rPr>
            <w:noProof/>
          </w:rPr>
          <w:tab/>
        </w:r>
        <w:r w:rsidR="00DF5E17">
          <w:rPr>
            <w:noProof/>
          </w:rPr>
          <w:fldChar w:fldCharType="begin"/>
        </w:r>
        <w:r w:rsidR="00DF5E17">
          <w:rPr>
            <w:noProof/>
          </w:rPr>
          <w:instrText xml:space="preserve"> PAGEREF _Toc338854352 \h </w:instrText>
        </w:r>
        <w:r w:rsidR="00DF5E17">
          <w:rPr>
            <w:noProof/>
          </w:rPr>
        </w:r>
        <w:r w:rsidR="00DF5E17">
          <w:rPr>
            <w:noProof/>
          </w:rPr>
          <w:fldChar w:fldCharType="separate"/>
        </w:r>
        <w:r w:rsidR="00DF5E17">
          <w:rPr>
            <w:noProof/>
          </w:rPr>
          <w:t>19</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53" w:history="1">
        <w:r w:rsidR="00DF5E17" w:rsidRPr="00FB63EF">
          <w:rPr>
            <w:rStyle w:val="Hyperlink"/>
            <w:noProof/>
          </w:rPr>
          <w:t>How to Display Monitor Thresholds</w:t>
        </w:r>
        <w:r w:rsidR="00DF5E17">
          <w:rPr>
            <w:noProof/>
          </w:rPr>
          <w:tab/>
        </w:r>
        <w:r w:rsidR="00DF5E17">
          <w:rPr>
            <w:noProof/>
          </w:rPr>
          <w:fldChar w:fldCharType="begin"/>
        </w:r>
        <w:r w:rsidR="00DF5E17">
          <w:rPr>
            <w:noProof/>
          </w:rPr>
          <w:instrText xml:space="preserve"> PAGEREF _Toc338854353 \h </w:instrText>
        </w:r>
        <w:r w:rsidR="00DF5E17">
          <w:rPr>
            <w:noProof/>
          </w:rPr>
        </w:r>
        <w:r w:rsidR="00DF5E17">
          <w:rPr>
            <w:noProof/>
          </w:rPr>
          <w:fldChar w:fldCharType="separate"/>
        </w:r>
        <w:r w:rsidR="00DF5E17">
          <w:rPr>
            <w:noProof/>
          </w:rPr>
          <w:t>19</w:t>
        </w:r>
        <w:r w:rsidR="00DF5E17">
          <w:rPr>
            <w:noProof/>
          </w:rPr>
          <w:fldChar w:fldCharType="end"/>
        </w:r>
      </w:hyperlink>
    </w:p>
    <w:p w:rsidR="00DF5E17" w:rsidRPr="009E55DF" w:rsidRDefault="008D566C">
      <w:pPr>
        <w:pStyle w:val="TOC2"/>
        <w:tabs>
          <w:tab w:val="right" w:leader="dot" w:pos="8630"/>
        </w:tabs>
        <w:rPr>
          <w:rFonts w:eastAsia="Times New Roman"/>
          <w:noProof/>
        </w:rPr>
      </w:pPr>
      <w:hyperlink w:anchor="_Toc338854354" w:history="1">
        <w:r w:rsidR="00DF5E17" w:rsidRPr="00FB63EF">
          <w:rPr>
            <w:rStyle w:val="Hyperlink"/>
            <w:noProof/>
          </w:rPr>
          <w:t>How to Display Performance Collection Rules</w:t>
        </w:r>
        <w:r w:rsidR="00DF5E17">
          <w:rPr>
            <w:noProof/>
          </w:rPr>
          <w:tab/>
        </w:r>
        <w:r w:rsidR="00DF5E17">
          <w:rPr>
            <w:noProof/>
          </w:rPr>
          <w:fldChar w:fldCharType="begin"/>
        </w:r>
        <w:r w:rsidR="00DF5E17">
          <w:rPr>
            <w:noProof/>
          </w:rPr>
          <w:instrText xml:space="preserve"> PAGEREF _Toc338854354 \h </w:instrText>
        </w:r>
        <w:r w:rsidR="00DF5E17">
          <w:rPr>
            <w:noProof/>
          </w:rPr>
        </w:r>
        <w:r w:rsidR="00DF5E17">
          <w:rPr>
            <w:noProof/>
          </w:rPr>
          <w:fldChar w:fldCharType="separate"/>
        </w:r>
        <w:r w:rsidR="00DF5E17">
          <w:rPr>
            <w:noProof/>
          </w:rPr>
          <w:t>21</w:t>
        </w:r>
        <w:r w:rsidR="00DF5E17">
          <w:rPr>
            <w:noProof/>
          </w:rPr>
          <w:fldChar w:fldCharType="end"/>
        </w:r>
      </w:hyperlink>
    </w:p>
    <w:p w:rsidR="00DF5E17" w:rsidRPr="009E55DF" w:rsidRDefault="008D566C">
      <w:pPr>
        <w:pStyle w:val="TOC1"/>
        <w:tabs>
          <w:tab w:val="right" w:leader="dot" w:pos="8630"/>
        </w:tabs>
        <w:rPr>
          <w:rFonts w:eastAsia="Times New Roman"/>
          <w:noProof/>
        </w:rPr>
      </w:pPr>
      <w:hyperlink w:anchor="_Toc338854355" w:history="1">
        <w:r w:rsidR="00DF5E17" w:rsidRPr="00FB63EF">
          <w:rPr>
            <w:rStyle w:val="Hyperlink"/>
            <w:noProof/>
          </w:rPr>
          <w:t>Appendix: Reports</w:t>
        </w:r>
        <w:r w:rsidR="00DF5E17">
          <w:rPr>
            <w:noProof/>
          </w:rPr>
          <w:tab/>
        </w:r>
        <w:r w:rsidR="00DF5E17">
          <w:rPr>
            <w:noProof/>
          </w:rPr>
          <w:fldChar w:fldCharType="begin"/>
        </w:r>
        <w:r w:rsidR="00DF5E17">
          <w:rPr>
            <w:noProof/>
          </w:rPr>
          <w:instrText xml:space="preserve"> PAGEREF _Toc338854355 \h </w:instrText>
        </w:r>
        <w:r w:rsidR="00DF5E17">
          <w:rPr>
            <w:noProof/>
          </w:rPr>
        </w:r>
        <w:r w:rsidR="00DF5E17">
          <w:rPr>
            <w:noProof/>
          </w:rPr>
          <w:fldChar w:fldCharType="separate"/>
        </w:r>
        <w:r w:rsidR="00DF5E17">
          <w:rPr>
            <w:noProof/>
          </w:rPr>
          <w:t>23</w:t>
        </w:r>
        <w:r w:rsidR="00DF5E17">
          <w:rPr>
            <w:noProof/>
          </w:rPr>
          <w:fldChar w:fldCharType="end"/>
        </w:r>
      </w:hyperlink>
    </w:p>
    <w:p w:rsidR="00DF5E17" w:rsidRPr="009E55DF" w:rsidRDefault="008D566C">
      <w:pPr>
        <w:pStyle w:val="TOC1"/>
        <w:tabs>
          <w:tab w:val="right" w:leader="dot" w:pos="8630"/>
        </w:tabs>
        <w:rPr>
          <w:rFonts w:eastAsia="Times New Roman"/>
          <w:noProof/>
        </w:rPr>
      </w:pPr>
      <w:hyperlink w:anchor="_Toc338854356" w:history="1">
        <w:r w:rsidR="00DF5E17" w:rsidRPr="00FB63EF">
          <w:rPr>
            <w:rStyle w:val="Hyperlink"/>
            <w:noProof/>
          </w:rPr>
          <w:t>Appendix: Views</w:t>
        </w:r>
        <w:r w:rsidR="00DF5E17">
          <w:rPr>
            <w:noProof/>
          </w:rPr>
          <w:tab/>
        </w:r>
        <w:r w:rsidR="00DF5E17">
          <w:rPr>
            <w:noProof/>
          </w:rPr>
          <w:fldChar w:fldCharType="begin"/>
        </w:r>
        <w:r w:rsidR="00DF5E17">
          <w:rPr>
            <w:noProof/>
          </w:rPr>
          <w:instrText xml:space="preserve"> PAGEREF _Toc338854356 \h </w:instrText>
        </w:r>
        <w:r w:rsidR="00DF5E17">
          <w:rPr>
            <w:noProof/>
          </w:rPr>
        </w:r>
        <w:r w:rsidR="00DF5E17">
          <w:rPr>
            <w:noProof/>
          </w:rPr>
          <w:fldChar w:fldCharType="separate"/>
        </w:r>
        <w:r w:rsidR="00DF5E17">
          <w:rPr>
            <w:noProof/>
          </w:rPr>
          <w:t>24</w:t>
        </w:r>
        <w:r w:rsidR="00DF5E17">
          <w:rPr>
            <w:noProof/>
          </w:rPr>
          <w:fldChar w:fldCharType="end"/>
        </w:r>
      </w:hyperlink>
    </w:p>
    <w:p w:rsidR="00DF5E17" w:rsidRPr="009E55DF" w:rsidRDefault="008D566C">
      <w:pPr>
        <w:pStyle w:val="TOC1"/>
        <w:tabs>
          <w:tab w:val="right" w:leader="dot" w:pos="8630"/>
        </w:tabs>
        <w:rPr>
          <w:rFonts w:eastAsia="Times New Roman"/>
          <w:noProof/>
        </w:rPr>
      </w:pPr>
      <w:hyperlink w:anchor="_Toc338854357" w:history="1">
        <w:r w:rsidR="00DF5E17" w:rsidRPr="00FB63EF">
          <w:rPr>
            <w:rStyle w:val="Hyperlink"/>
            <w:noProof/>
          </w:rPr>
          <w:t>Appendix: Tasks</w:t>
        </w:r>
        <w:r w:rsidR="00DF5E17">
          <w:rPr>
            <w:noProof/>
          </w:rPr>
          <w:tab/>
        </w:r>
        <w:r w:rsidR="00DF5E17">
          <w:rPr>
            <w:noProof/>
          </w:rPr>
          <w:fldChar w:fldCharType="begin"/>
        </w:r>
        <w:r w:rsidR="00DF5E17">
          <w:rPr>
            <w:noProof/>
          </w:rPr>
          <w:instrText xml:space="preserve"> PAGEREF _Toc338854357 \h </w:instrText>
        </w:r>
        <w:r w:rsidR="00DF5E17">
          <w:rPr>
            <w:noProof/>
          </w:rPr>
        </w:r>
        <w:r w:rsidR="00DF5E17">
          <w:rPr>
            <w:noProof/>
          </w:rPr>
          <w:fldChar w:fldCharType="separate"/>
        </w:r>
        <w:r w:rsidR="00DF5E17">
          <w:rPr>
            <w:noProof/>
          </w:rPr>
          <w:t>27</w:t>
        </w:r>
        <w:r w:rsidR="00DF5E17">
          <w:rPr>
            <w:noProof/>
          </w:rPr>
          <w:fldChar w:fldCharType="end"/>
        </w:r>
      </w:hyperlink>
    </w:p>
    <w:p w:rsidR="00DF5E17" w:rsidRPr="009E55DF" w:rsidRDefault="008D566C">
      <w:pPr>
        <w:pStyle w:val="TOC1"/>
        <w:tabs>
          <w:tab w:val="right" w:leader="dot" w:pos="8630"/>
        </w:tabs>
        <w:rPr>
          <w:rFonts w:eastAsia="Times New Roman"/>
          <w:noProof/>
        </w:rPr>
      </w:pPr>
      <w:hyperlink w:anchor="_Toc338854358" w:history="1">
        <w:r w:rsidR="00DF5E17" w:rsidRPr="00FB63EF">
          <w:rPr>
            <w:rStyle w:val="Hyperlink"/>
            <w:noProof/>
          </w:rPr>
          <w:t>Appendix: Recoveries</w:t>
        </w:r>
        <w:r w:rsidR="00DF5E17">
          <w:rPr>
            <w:noProof/>
          </w:rPr>
          <w:tab/>
        </w:r>
        <w:r w:rsidR="00DF5E17">
          <w:rPr>
            <w:noProof/>
          </w:rPr>
          <w:fldChar w:fldCharType="begin"/>
        </w:r>
        <w:r w:rsidR="00DF5E17">
          <w:rPr>
            <w:noProof/>
          </w:rPr>
          <w:instrText xml:space="preserve"> PAGEREF _Toc338854358 \h </w:instrText>
        </w:r>
        <w:r w:rsidR="00DF5E17">
          <w:rPr>
            <w:noProof/>
          </w:rPr>
        </w:r>
        <w:r w:rsidR="00DF5E17">
          <w:rPr>
            <w:noProof/>
          </w:rPr>
          <w:fldChar w:fldCharType="separate"/>
        </w:r>
        <w:r w:rsidR="00DF5E17">
          <w:rPr>
            <w:noProof/>
          </w:rPr>
          <w:t>28</w:t>
        </w:r>
        <w:r w:rsidR="00DF5E17">
          <w:rPr>
            <w:noProof/>
          </w:rPr>
          <w:fldChar w:fldCharType="end"/>
        </w:r>
      </w:hyperlink>
    </w:p>
    <w:p w:rsidR="00DF5E17" w:rsidRPr="009E55DF" w:rsidRDefault="008D566C">
      <w:pPr>
        <w:pStyle w:val="TOC1"/>
        <w:tabs>
          <w:tab w:val="right" w:leader="dot" w:pos="8630"/>
        </w:tabs>
        <w:rPr>
          <w:rFonts w:eastAsia="Times New Roman"/>
          <w:noProof/>
        </w:rPr>
      </w:pPr>
      <w:hyperlink w:anchor="_Toc338854359" w:history="1">
        <w:r w:rsidR="00DF5E17" w:rsidRPr="00FB63EF">
          <w:rPr>
            <w:rStyle w:val="Hyperlink"/>
            <w:noProof/>
          </w:rPr>
          <w:t>Appendix: Rules</w:t>
        </w:r>
        <w:r w:rsidR="00DF5E17">
          <w:rPr>
            <w:noProof/>
          </w:rPr>
          <w:tab/>
        </w:r>
        <w:r w:rsidR="00DF5E17">
          <w:rPr>
            <w:noProof/>
          </w:rPr>
          <w:fldChar w:fldCharType="begin"/>
        </w:r>
        <w:r w:rsidR="00DF5E17">
          <w:rPr>
            <w:noProof/>
          </w:rPr>
          <w:instrText xml:space="preserve"> PAGEREF _Toc338854359 \h </w:instrText>
        </w:r>
        <w:r w:rsidR="00DF5E17">
          <w:rPr>
            <w:noProof/>
          </w:rPr>
        </w:r>
        <w:r w:rsidR="00DF5E17">
          <w:rPr>
            <w:noProof/>
          </w:rPr>
          <w:fldChar w:fldCharType="separate"/>
        </w:r>
        <w:r w:rsidR="00DF5E17">
          <w:rPr>
            <w:noProof/>
          </w:rPr>
          <w:t>29</w:t>
        </w:r>
        <w:r w:rsidR="00DF5E17">
          <w:rPr>
            <w:noProof/>
          </w:rPr>
          <w:fldChar w:fldCharType="end"/>
        </w:r>
      </w:hyperlink>
    </w:p>
    <w:p w:rsidR="00DF5E17" w:rsidRPr="009E55DF" w:rsidRDefault="008D566C">
      <w:pPr>
        <w:pStyle w:val="TOC3"/>
        <w:tabs>
          <w:tab w:val="right" w:leader="dot" w:pos="8630"/>
        </w:tabs>
        <w:rPr>
          <w:rFonts w:eastAsia="Times New Roman"/>
          <w:noProof/>
        </w:rPr>
      </w:pPr>
      <w:hyperlink w:anchor="_Toc338854360" w:history="1">
        <w:r w:rsidR="00DF5E17" w:rsidRPr="00FB63EF">
          <w:rPr>
            <w:rStyle w:val="Hyperlink"/>
            <w:noProof/>
          </w:rPr>
          <w:t>Downlevel Client Support Rules</w:t>
        </w:r>
        <w:r w:rsidR="00DF5E17">
          <w:rPr>
            <w:noProof/>
          </w:rPr>
          <w:tab/>
        </w:r>
        <w:r w:rsidR="00DF5E17">
          <w:rPr>
            <w:noProof/>
          </w:rPr>
          <w:fldChar w:fldCharType="begin"/>
        </w:r>
        <w:r w:rsidR="00DF5E17">
          <w:rPr>
            <w:noProof/>
          </w:rPr>
          <w:instrText xml:space="preserve"> PAGEREF _Toc338854360 \h </w:instrText>
        </w:r>
        <w:r w:rsidR="00DF5E17">
          <w:rPr>
            <w:noProof/>
          </w:rPr>
        </w:r>
        <w:r w:rsidR="00DF5E17">
          <w:rPr>
            <w:noProof/>
          </w:rPr>
          <w:fldChar w:fldCharType="separate"/>
        </w:r>
        <w:r w:rsidR="00DF5E17">
          <w:rPr>
            <w:noProof/>
          </w:rPr>
          <w:t>29</w:t>
        </w:r>
        <w:r w:rsidR="00DF5E17">
          <w:rPr>
            <w:noProof/>
          </w:rPr>
          <w:fldChar w:fldCharType="end"/>
        </w:r>
      </w:hyperlink>
    </w:p>
    <w:p w:rsidR="00DF5E17" w:rsidRPr="009E55DF" w:rsidRDefault="008D566C">
      <w:pPr>
        <w:pStyle w:val="TOC3"/>
        <w:tabs>
          <w:tab w:val="right" w:leader="dot" w:pos="8630"/>
        </w:tabs>
        <w:rPr>
          <w:rFonts w:eastAsia="Times New Roman"/>
          <w:noProof/>
        </w:rPr>
      </w:pPr>
      <w:hyperlink w:anchor="_Toc338854361" w:history="1">
        <w:r w:rsidR="00DF5E17" w:rsidRPr="00FB63EF">
          <w:rPr>
            <w:rStyle w:val="Hyperlink"/>
            <w:noProof/>
          </w:rPr>
          <w:t>Queue Rules</w:t>
        </w:r>
        <w:r w:rsidR="00DF5E17">
          <w:rPr>
            <w:noProof/>
          </w:rPr>
          <w:tab/>
        </w:r>
        <w:r w:rsidR="00DF5E17">
          <w:rPr>
            <w:noProof/>
          </w:rPr>
          <w:fldChar w:fldCharType="begin"/>
        </w:r>
        <w:r w:rsidR="00DF5E17">
          <w:rPr>
            <w:noProof/>
          </w:rPr>
          <w:instrText xml:space="preserve"> PAGEREF _Toc338854361 \h </w:instrText>
        </w:r>
        <w:r w:rsidR="00DF5E17">
          <w:rPr>
            <w:noProof/>
          </w:rPr>
        </w:r>
        <w:r w:rsidR="00DF5E17">
          <w:rPr>
            <w:noProof/>
          </w:rPr>
          <w:fldChar w:fldCharType="separate"/>
        </w:r>
        <w:r w:rsidR="00DF5E17">
          <w:rPr>
            <w:noProof/>
          </w:rPr>
          <w:t>30</w:t>
        </w:r>
        <w:r w:rsidR="00DF5E17">
          <w:rPr>
            <w:noProof/>
          </w:rPr>
          <w:fldChar w:fldCharType="end"/>
        </w:r>
      </w:hyperlink>
    </w:p>
    <w:p w:rsidR="00DF5E17" w:rsidRPr="009E55DF" w:rsidRDefault="008D566C">
      <w:pPr>
        <w:pStyle w:val="TOC3"/>
        <w:tabs>
          <w:tab w:val="right" w:leader="dot" w:pos="8630"/>
        </w:tabs>
        <w:rPr>
          <w:rFonts w:eastAsia="Times New Roman"/>
          <w:noProof/>
        </w:rPr>
      </w:pPr>
      <w:hyperlink w:anchor="_Toc338854362" w:history="1">
        <w:r w:rsidR="00DF5E17" w:rsidRPr="00FB63EF">
          <w:rPr>
            <w:rStyle w:val="Hyperlink"/>
            <w:noProof/>
          </w:rPr>
          <w:t>Triggers Rules</w:t>
        </w:r>
        <w:r w:rsidR="00DF5E17">
          <w:rPr>
            <w:noProof/>
          </w:rPr>
          <w:tab/>
        </w:r>
        <w:r w:rsidR="00DF5E17">
          <w:rPr>
            <w:noProof/>
          </w:rPr>
          <w:fldChar w:fldCharType="begin"/>
        </w:r>
        <w:r w:rsidR="00DF5E17">
          <w:rPr>
            <w:noProof/>
          </w:rPr>
          <w:instrText xml:space="preserve"> PAGEREF _Toc338854362 \h </w:instrText>
        </w:r>
        <w:r w:rsidR="00DF5E17">
          <w:rPr>
            <w:noProof/>
          </w:rPr>
        </w:r>
        <w:r w:rsidR="00DF5E17">
          <w:rPr>
            <w:noProof/>
          </w:rPr>
          <w:fldChar w:fldCharType="separate"/>
        </w:r>
        <w:r w:rsidR="00DF5E17">
          <w:rPr>
            <w:noProof/>
          </w:rPr>
          <w:t>31</w:t>
        </w:r>
        <w:r w:rsidR="00DF5E17">
          <w:rPr>
            <w:noProof/>
          </w:rPr>
          <w:fldChar w:fldCharType="end"/>
        </w:r>
      </w:hyperlink>
    </w:p>
    <w:p w:rsidR="00DF5E17" w:rsidRPr="009E55DF" w:rsidRDefault="008D566C">
      <w:pPr>
        <w:pStyle w:val="TOC3"/>
        <w:tabs>
          <w:tab w:val="right" w:leader="dot" w:pos="8630"/>
        </w:tabs>
        <w:rPr>
          <w:rFonts w:eastAsia="Times New Roman"/>
          <w:noProof/>
        </w:rPr>
      </w:pPr>
      <w:hyperlink w:anchor="_Toc338854363" w:history="1">
        <w:r w:rsidR="00DF5E17" w:rsidRPr="00FB63EF">
          <w:rPr>
            <w:rStyle w:val="Hyperlink"/>
            <w:noProof/>
          </w:rPr>
          <w:t>Server Rules</w:t>
        </w:r>
        <w:r w:rsidR="00DF5E17">
          <w:rPr>
            <w:noProof/>
          </w:rPr>
          <w:tab/>
        </w:r>
        <w:r w:rsidR="00DF5E17">
          <w:rPr>
            <w:noProof/>
          </w:rPr>
          <w:fldChar w:fldCharType="begin"/>
        </w:r>
        <w:r w:rsidR="00DF5E17">
          <w:rPr>
            <w:noProof/>
          </w:rPr>
          <w:instrText xml:space="preserve"> PAGEREF _Toc338854363 \h </w:instrText>
        </w:r>
        <w:r w:rsidR="00DF5E17">
          <w:rPr>
            <w:noProof/>
          </w:rPr>
        </w:r>
        <w:r w:rsidR="00DF5E17">
          <w:rPr>
            <w:noProof/>
          </w:rPr>
          <w:fldChar w:fldCharType="separate"/>
        </w:r>
        <w:r w:rsidR="00DF5E17">
          <w:rPr>
            <w:noProof/>
          </w:rPr>
          <w:t>33</w:t>
        </w:r>
        <w:r w:rsidR="00DF5E17">
          <w:rPr>
            <w:noProof/>
          </w:rPr>
          <w:fldChar w:fldCharType="end"/>
        </w:r>
      </w:hyperlink>
    </w:p>
    <w:p w:rsidR="00DF5E17" w:rsidRPr="009E55DF" w:rsidRDefault="008D566C">
      <w:pPr>
        <w:pStyle w:val="TOC1"/>
        <w:tabs>
          <w:tab w:val="right" w:leader="dot" w:pos="8630"/>
        </w:tabs>
        <w:rPr>
          <w:rFonts w:eastAsia="Times New Roman"/>
          <w:noProof/>
        </w:rPr>
      </w:pPr>
      <w:hyperlink w:anchor="_Toc338854364" w:history="1">
        <w:r w:rsidR="00DF5E17" w:rsidRPr="00FB63EF">
          <w:rPr>
            <w:rStyle w:val="Hyperlink"/>
            <w:noProof/>
          </w:rPr>
          <w:t>Appendix: Optional Monitoring</w:t>
        </w:r>
        <w:r w:rsidR="00DF5E17">
          <w:rPr>
            <w:noProof/>
          </w:rPr>
          <w:tab/>
        </w:r>
        <w:r w:rsidR="00DF5E17">
          <w:rPr>
            <w:noProof/>
          </w:rPr>
          <w:fldChar w:fldCharType="begin"/>
        </w:r>
        <w:r w:rsidR="00DF5E17">
          <w:rPr>
            <w:noProof/>
          </w:rPr>
          <w:instrText xml:space="preserve"> PAGEREF _Toc338854364 \h </w:instrText>
        </w:r>
        <w:r w:rsidR="00DF5E17">
          <w:rPr>
            <w:noProof/>
          </w:rPr>
        </w:r>
        <w:r w:rsidR="00DF5E17">
          <w:rPr>
            <w:noProof/>
          </w:rPr>
          <w:fldChar w:fldCharType="separate"/>
        </w:r>
        <w:r w:rsidR="00DF5E17">
          <w:rPr>
            <w:noProof/>
          </w:rPr>
          <w:t>42</w:t>
        </w:r>
        <w:r w:rsidR="00DF5E17">
          <w:rPr>
            <w:noProof/>
          </w:rPr>
          <w:fldChar w:fldCharType="end"/>
        </w:r>
      </w:hyperlink>
    </w:p>
    <w:p w:rsidR="00DF5E17" w:rsidRPr="009E55DF" w:rsidRDefault="008D566C">
      <w:pPr>
        <w:pStyle w:val="TOC3"/>
        <w:tabs>
          <w:tab w:val="right" w:leader="dot" w:pos="8630"/>
        </w:tabs>
        <w:rPr>
          <w:rFonts w:eastAsia="Times New Roman"/>
          <w:noProof/>
        </w:rPr>
      </w:pPr>
      <w:hyperlink w:anchor="_Toc338854365" w:history="1">
        <w:r w:rsidR="00DF5E17" w:rsidRPr="00FB63EF">
          <w:rPr>
            <w:rStyle w:val="Hyperlink"/>
            <w:noProof/>
          </w:rPr>
          <w:t>Monitors Disabled by Default</w:t>
        </w:r>
        <w:r w:rsidR="00DF5E17">
          <w:rPr>
            <w:noProof/>
          </w:rPr>
          <w:tab/>
        </w:r>
        <w:r w:rsidR="00DF5E17">
          <w:rPr>
            <w:noProof/>
          </w:rPr>
          <w:fldChar w:fldCharType="begin"/>
        </w:r>
        <w:r w:rsidR="00DF5E17">
          <w:rPr>
            <w:noProof/>
          </w:rPr>
          <w:instrText xml:space="preserve"> PAGEREF _Toc338854365 \h </w:instrText>
        </w:r>
        <w:r w:rsidR="00DF5E17">
          <w:rPr>
            <w:noProof/>
          </w:rPr>
        </w:r>
        <w:r w:rsidR="00DF5E17">
          <w:rPr>
            <w:noProof/>
          </w:rPr>
          <w:fldChar w:fldCharType="separate"/>
        </w:r>
        <w:r w:rsidR="00DF5E17">
          <w:rPr>
            <w:noProof/>
          </w:rPr>
          <w:t>42</w:t>
        </w:r>
        <w:r w:rsidR="00DF5E17">
          <w:rPr>
            <w:noProof/>
          </w:rPr>
          <w:fldChar w:fldCharType="end"/>
        </w:r>
      </w:hyperlink>
    </w:p>
    <w:p w:rsidR="00DF5E17" w:rsidRPr="009E55DF" w:rsidRDefault="008D566C">
      <w:pPr>
        <w:pStyle w:val="TOC3"/>
        <w:tabs>
          <w:tab w:val="right" w:leader="dot" w:pos="8630"/>
        </w:tabs>
        <w:rPr>
          <w:rFonts w:eastAsia="Times New Roman"/>
          <w:noProof/>
        </w:rPr>
      </w:pPr>
      <w:hyperlink w:anchor="_Toc338854366" w:history="1">
        <w:r w:rsidR="00DF5E17" w:rsidRPr="00FB63EF">
          <w:rPr>
            <w:rStyle w:val="Hyperlink"/>
            <w:noProof/>
          </w:rPr>
          <w:t>Optional Time Interval Configuration</w:t>
        </w:r>
        <w:r w:rsidR="00DF5E17">
          <w:rPr>
            <w:noProof/>
          </w:rPr>
          <w:tab/>
        </w:r>
        <w:r w:rsidR="00DF5E17">
          <w:rPr>
            <w:noProof/>
          </w:rPr>
          <w:fldChar w:fldCharType="begin"/>
        </w:r>
        <w:r w:rsidR="00DF5E17">
          <w:rPr>
            <w:noProof/>
          </w:rPr>
          <w:instrText xml:space="preserve"> PAGEREF _Toc338854366 \h </w:instrText>
        </w:r>
        <w:r w:rsidR="00DF5E17">
          <w:rPr>
            <w:noProof/>
          </w:rPr>
        </w:r>
        <w:r w:rsidR="00DF5E17">
          <w:rPr>
            <w:noProof/>
          </w:rPr>
          <w:fldChar w:fldCharType="separate"/>
        </w:r>
        <w:r w:rsidR="00DF5E17">
          <w:rPr>
            <w:noProof/>
          </w:rPr>
          <w:t>43</w:t>
        </w:r>
        <w:r w:rsidR="00DF5E17">
          <w:rPr>
            <w:noProof/>
          </w:rPr>
          <w:fldChar w:fldCharType="end"/>
        </w:r>
      </w:hyperlink>
    </w:p>
    <w:p w:rsidR="005557A2" w:rsidRDefault="005557A2" w:rsidP="005557A2">
      <w:pPr>
        <w:sectPr w:rsidR="005557A2" w:rsidSect="005557A2">
          <w:footerReference w:type="default" r:id="rId16"/>
          <w:type w:val="oddPage"/>
          <w:pgSz w:w="12240" w:h="15840" w:code="1"/>
          <w:pgMar w:top="1440" w:right="1800" w:bottom="1440" w:left="1800" w:header="1440" w:footer="1440" w:gutter="0"/>
          <w:cols w:space="720"/>
          <w:docGrid w:linePitch="272"/>
        </w:sectPr>
      </w:pPr>
      <w:r>
        <w:fldChar w:fldCharType="end"/>
      </w:r>
    </w:p>
    <w:p w:rsidR="005557A2" w:rsidRDefault="005557A2">
      <w:pPr>
        <w:pStyle w:val="DSTOC1-1"/>
      </w:pPr>
      <w:bookmarkStart w:id="0" w:name="_Toc338854334"/>
      <w:r>
        <w:lastRenderedPageBreak/>
        <w:t xml:space="preserve">Introduction to the Message Queuing </w:t>
      </w:r>
      <w:r w:rsidR="00CC09FE">
        <w:t>6</w:t>
      </w:r>
      <w:r w:rsidR="00036F63">
        <w:t xml:space="preserve">.0 </w:t>
      </w:r>
      <w:r>
        <w:t>Management Pack for Operations Manager 20</w:t>
      </w:r>
      <w:bookmarkStart w:id="1" w:name="z2b9865859feb4ad7a7059769b0ae8fff"/>
      <w:bookmarkEnd w:id="1"/>
      <w:r w:rsidR="00CC09FE">
        <w:t>12</w:t>
      </w:r>
      <w:bookmarkEnd w:id="0"/>
    </w:p>
    <w:p w:rsidR="005557A2" w:rsidRDefault="005557A2">
      <w:r>
        <w:t>Message Queuing (also known as MSMQ) is a server application that enables applications to communicate across heterogeneous networks and systems that may be temporarily offline or otherwise inaccessible. Instead of an application communicating with a service on another computer, it sends its information to Message Queuing, which sends the information to a Message Queuing service on the target computer where it is made available to the other application. Message Queuing provides guaranteed delivery, efficient routing, security, and priority based messaging.</w:t>
      </w:r>
    </w:p>
    <w:p w:rsidR="005557A2" w:rsidRDefault="005557A2">
      <w:pPr>
        <w:pStyle w:val="DSTOC2-0"/>
      </w:pPr>
      <w:r>
        <w:t>Document Version</w:t>
      </w:r>
    </w:p>
    <w:p w:rsidR="005557A2" w:rsidRDefault="005557A2">
      <w:r>
        <w:t xml:space="preserve">This guide is based on the version </w:t>
      </w:r>
      <w:r w:rsidR="00FA20B6">
        <w:t>7.0.</w:t>
      </w:r>
      <w:r w:rsidR="008B06EA">
        <w:t>8608</w:t>
      </w:r>
      <w:bookmarkStart w:id="2" w:name="_GoBack"/>
      <w:bookmarkEnd w:id="2"/>
      <w:r w:rsidR="00FA20B6">
        <w:t>.0</w:t>
      </w:r>
      <w:r w:rsidR="00CB5E57">
        <w:t xml:space="preserve"> </w:t>
      </w:r>
      <w:r>
        <w:t>of the Message Queuing Management Pack.</w:t>
      </w:r>
    </w:p>
    <w:p w:rsidR="005557A2" w:rsidRDefault="005557A2">
      <w:pPr>
        <w:pStyle w:val="DSTOC2-0"/>
      </w:pPr>
      <w:r>
        <w:t>Getting the Latest Management Pack and Documentation</w:t>
      </w:r>
    </w:p>
    <w:p w:rsidR="005557A2" w:rsidRDefault="005557A2">
      <w:r>
        <w:t xml:space="preserve">You can find the Message Queuing Management Pack in the </w:t>
      </w:r>
      <w:hyperlink r:id="rId17" w:history="1">
        <w:r>
          <w:rPr>
            <w:rStyle w:val="Hyperlink"/>
          </w:rPr>
          <w:t>System Center Operations Manager Catalog</w:t>
        </w:r>
      </w:hyperlink>
      <w:r>
        <w:t xml:space="preserve"> (http://go.microsoft.com/fwlink/?LinkId=82105).</w:t>
      </w:r>
    </w:p>
    <w:p w:rsidR="005557A2" w:rsidRDefault="005557A2">
      <w:pPr>
        <w:pStyle w:val="DSTOC1-2"/>
      </w:pPr>
      <w:bookmarkStart w:id="3" w:name="_Toc338854335"/>
      <w:r>
        <w:t>Supported Configurations</w:t>
      </w:r>
      <w:bookmarkStart w:id="4" w:name="zee95a52dbd7c43b7b61a2daae741bf77"/>
      <w:bookmarkEnd w:id="3"/>
      <w:bookmarkEnd w:id="4"/>
    </w:p>
    <w:p w:rsidR="005557A2" w:rsidRDefault="005557A2">
      <w:r>
        <w:t>The Message Queuing Management Pack for Operations Manager </w:t>
      </w:r>
      <w:r w:rsidR="004E4AF4">
        <w:t>2012</w:t>
      </w:r>
      <w:r>
        <w:t xml:space="preserve"> is designed to monitor Message Queuing version </w:t>
      </w:r>
      <w:r w:rsidR="00CC09FE">
        <w:t>6</w:t>
      </w:r>
      <w:r w:rsidR="00BA122C">
        <w:t>.0</w:t>
      </w:r>
      <w:r>
        <w:t xml:space="preserve"> only.</w:t>
      </w:r>
    </w:p>
    <w:p w:rsidR="005557A2" w:rsidRDefault="005557A2">
      <w:r>
        <w:t>The Message Queuing Management Pack supports the following platforms:</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Windows Server 20</w:t>
      </w:r>
      <w:r w:rsidR="004E4AF4">
        <w:t>12</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 xml:space="preserve">Windows </w:t>
      </w:r>
      <w:r w:rsidR="004E4AF4">
        <w:t>8</w:t>
      </w:r>
    </w:p>
    <w:p w:rsidR="005557A2" w:rsidRDefault="005557A2">
      <w:r>
        <w:t xml:space="preserve">The Message Queuing Management Pack </w:t>
      </w:r>
      <w:r w:rsidR="00F50A26">
        <w:t xml:space="preserve">also </w:t>
      </w:r>
      <w:r>
        <w:t>support</w:t>
      </w:r>
      <w:r w:rsidR="00F50A26">
        <w:t>s</w:t>
      </w:r>
      <w:r>
        <w:t xml:space="preserve"> monitoring clustered MSMQ components.</w:t>
      </w:r>
    </w:p>
    <w:p w:rsidR="00A86ED9" w:rsidRDefault="00A86ED9" w:rsidP="00026585">
      <w:pPr>
        <w:pStyle w:val="DSTOC1-2"/>
      </w:pPr>
      <w:bookmarkStart w:id="5" w:name="_Toc338854336"/>
      <w:r>
        <w:t>Getting Started</w:t>
      </w:r>
      <w:bookmarkEnd w:id="5"/>
    </w:p>
    <w:p w:rsidR="00A86ED9" w:rsidRDefault="00A86ED9" w:rsidP="00A86ED9">
      <w:r>
        <w:t xml:space="preserve">This section describes the actions you should take before </w:t>
      </w:r>
      <w:r w:rsidR="00026585">
        <w:t xml:space="preserve">and after </w:t>
      </w:r>
      <w:r>
        <w:t xml:space="preserve">you import the management pack, </w:t>
      </w:r>
      <w:r w:rsidR="00026585">
        <w:t>as well as information about customizations.</w:t>
      </w:r>
    </w:p>
    <w:p w:rsidR="005557A2" w:rsidRDefault="005557A2" w:rsidP="00026585">
      <w:pPr>
        <w:pStyle w:val="Heading3"/>
      </w:pPr>
      <w:r>
        <w:lastRenderedPageBreak/>
        <w:t>Public Queue Discovery</w:t>
      </w:r>
    </w:p>
    <w:p w:rsidR="005557A2" w:rsidRDefault="005557A2">
      <w:r>
        <w:t>To discover public queues, the Run As profile MSMQ Queue Access must be associated with an account that has permissions to run Active Directory Domain Services queries. If you do not want to discover public queues, disable public queue discovery.</w:t>
      </w:r>
    </w:p>
    <w:p w:rsidR="005557A2" w:rsidRDefault="005557A2" w:rsidP="00026585">
      <w:pPr>
        <w:pStyle w:val="Heading4"/>
      </w:pPr>
      <w:r>
        <w:t xml:space="preserve">To create a RunAs account and associate it with the </w:t>
      </w:r>
      <w:r w:rsidR="00BA122C" w:rsidRPr="00BA122C">
        <w:t xml:space="preserve">MSMQ Queue </w:t>
      </w:r>
      <w:r w:rsidR="004E4AF4">
        <w:t>2012</w:t>
      </w:r>
      <w:r w:rsidR="00BA122C" w:rsidRPr="00BA122C">
        <w:t xml:space="preserve"> Access</w:t>
      </w:r>
      <w:r w:rsidR="00BA122C">
        <w:t xml:space="preserve"> Profile</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3936D6">
        <w:tc>
          <w:tcPr>
            <w:tcW w:w="8280" w:type="dxa"/>
          </w:tcPr>
          <w:p w:rsidR="005557A2" w:rsidRPr="00293220" w:rsidRDefault="005557A2" w:rsidP="005557A2">
            <w:pPr>
              <w:pStyle w:val="NumberedList1"/>
              <w:numPr>
                <w:ilvl w:val="0"/>
                <w:numId w:val="0"/>
              </w:numPr>
              <w:tabs>
                <w:tab w:val="left" w:pos="360"/>
              </w:tabs>
              <w:ind w:left="360" w:hanging="360"/>
            </w:pPr>
            <w:r w:rsidRPr="00293220">
              <w:t>1.</w:t>
            </w:r>
            <w:r w:rsidRPr="00293220">
              <w:tab/>
              <w:t xml:space="preserve">Open the Operations Console, and then click the </w:t>
            </w:r>
            <w:r w:rsidRPr="00293220">
              <w:rPr>
                <w:rStyle w:val="UI"/>
              </w:rPr>
              <w:t>Administration</w:t>
            </w:r>
            <w:r w:rsidRPr="00293220">
              <w:t xml:space="preserve"> button.</w:t>
            </w:r>
          </w:p>
          <w:p w:rsidR="005557A2" w:rsidRPr="00293220" w:rsidRDefault="005557A2" w:rsidP="005557A2">
            <w:pPr>
              <w:pStyle w:val="NumberedList1"/>
              <w:numPr>
                <w:ilvl w:val="0"/>
                <w:numId w:val="0"/>
              </w:numPr>
              <w:tabs>
                <w:tab w:val="left" w:pos="360"/>
              </w:tabs>
              <w:ind w:left="360" w:hanging="360"/>
            </w:pPr>
            <w:r w:rsidRPr="00293220">
              <w:t>2.</w:t>
            </w:r>
            <w:r w:rsidRPr="00293220">
              <w:tab/>
              <w:t xml:space="preserve">In the Administration pane, expand </w:t>
            </w:r>
            <w:r w:rsidRPr="00293220">
              <w:rPr>
                <w:rStyle w:val="UI"/>
              </w:rPr>
              <w:t>Security</w:t>
            </w:r>
            <w:r w:rsidRPr="00293220">
              <w:t xml:space="preserve">, and then click </w:t>
            </w:r>
            <w:r w:rsidRPr="00293220">
              <w:rPr>
                <w:rStyle w:val="UI"/>
              </w:rPr>
              <w:t>Run As Accounts</w:t>
            </w:r>
            <w:r w:rsidRPr="00293220">
              <w:t>.</w:t>
            </w:r>
          </w:p>
          <w:p w:rsidR="005557A2" w:rsidRPr="00293220" w:rsidRDefault="005557A2" w:rsidP="005557A2">
            <w:pPr>
              <w:pStyle w:val="NumberedList1"/>
              <w:numPr>
                <w:ilvl w:val="0"/>
                <w:numId w:val="0"/>
              </w:numPr>
              <w:tabs>
                <w:tab w:val="left" w:pos="360"/>
              </w:tabs>
              <w:ind w:left="360" w:hanging="360"/>
            </w:pPr>
            <w:r w:rsidRPr="00293220">
              <w:t>3.</w:t>
            </w:r>
            <w:r w:rsidRPr="00293220">
              <w:tab/>
              <w:t xml:space="preserve">Right-click and select </w:t>
            </w:r>
            <w:r w:rsidRPr="00293220">
              <w:rPr>
                <w:rStyle w:val="UI"/>
              </w:rPr>
              <w:t>Create RunAs Account</w:t>
            </w:r>
            <w:r w:rsidRPr="00293220">
              <w:t xml:space="preserve"> and complete the wizard as follows:</w:t>
            </w:r>
          </w:p>
          <w:p w:rsidR="005557A2" w:rsidRPr="00293220" w:rsidRDefault="005557A2" w:rsidP="005557A2">
            <w:pPr>
              <w:pStyle w:val="NumberedList2"/>
              <w:numPr>
                <w:ilvl w:val="0"/>
                <w:numId w:val="0"/>
              </w:numPr>
              <w:ind w:left="720" w:hanging="360"/>
            </w:pPr>
            <w:r w:rsidRPr="00293220">
              <w:t>a.</w:t>
            </w:r>
            <w:r w:rsidRPr="00293220">
              <w:tab/>
              <w:t xml:space="preserve">On the General page, select </w:t>
            </w:r>
            <w:r w:rsidRPr="00293220">
              <w:rPr>
                <w:rStyle w:val="UI"/>
              </w:rPr>
              <w:t>Windows</w:t>
            </w:r>
            <w:r w:rsidRPr="00293220">
              <w:t xml:space="preserve"> for </w:t>
            </w:r>
            <w:r w:rsidRPr="00293220">
              <w:rPr>
                <w:rStyle w:val="UI"/>
              </w:rPr>
              <w:t>Run As Account type</w:t>
            </w:r>
            <w:r w:rsidRPr="00293220">
              <w:t xml:space="preserve">, type a display name in the </w:t>
            </w:r>
            <w:r w:rsidRPr="00293220">
              <w:rPr>
                <w:rStyle w:val="UI"/>
              </w:rPr>
              <w:t>Display Name</w:t>
            </w:r>
            <w:r w:rsidRPr="00293220">
              <w:t xml:space="preserve"> text box, and optionally type a description. Click </w:t>
            </w:r>
            <w:r w:rsidRPr="00293220">
              <w:rPr>
                <w:rStyle w:val="UI"/>
              </w:rPr>
              <w:t>Next</w:t>
            </w:r>
            <w:r w:rsidRPr="00293220">
              <w:t>.</w:t>
            </w:r>
          </w:p>
          <w:p w:rsidR="005557A2" w:rsidRPr="00293220" w:rsidRDefault="005557A2" w:rsidP="005557A2">
            <w:pPr>
              <w:pStyle w:val="NumberedList2"/>
              <w:numPr>
                <w:ilvl w:val="0"/>
                <w:numId w:val="0"/>
              </w:numPr>
              <w:ind w:left="720" w:hanging="360"/>
            </w:pPr>
            <w:r w:rsidRPr="00293220">
              <w:t>b.</w:t>
            </w:r>
            <w:r w:rsidRPr="00293220">
              <w:tab/>
              <w:t xml:space="preserve">On the </w:t>
            </w:r>
            <w:r w:rsidRPr="00293220">
              <w:rPr>
                <w:rStyle w:val="UI"/>
              </w:rPr>
              <w:t>Account</w:t>
            </w:r>
            <w:r w:rsidRPr="00293220">
              <w:t xml:space="preserve"> page, type a user name, password, and select the domain for the account that you want to make a member of this Run As Account. When you enter the account password, be careful to type the correct password; the field is not validated.</w:t>
            </w:r>
          </w:p>
          <w:p w:rsidR="005557A2" w:rsidRPr="00293220" w:rsidRDefault="005557A2" w:rsidP="005557A2">
            <w:pPr>
              <w:pStyle w:val="NumberedList2"/>
              <w:numPr>
                <w:ilvl w:val="0"/>
                <w:numId w:val="0"/>
              </w:numPr>
              <w:ind w:left="720" w:hanging="360"/>
            </w:pPr>
            <w:r w:rsidRPr="00293220">
              <w:t>c.</w:t>
            </w:r>
            <w:r w:rsidRPr="00293220">
              <w:tab/>
              <w:t xml:space="preserve">Click </w:t>
            </w:r>
            <w:r w:rsidRPr="00293220">
              <w:rPr>
                <w:rStyle w:val="UI"/>
              </w:rPr>
              <w:t>Create</w:t>
            </w:r>
            <w:r w:rsidRPr="00293220">
              <w:t>.</w:t>
            </w:r>
          </w:p>
          <w:p w:rsidR="005557A2" w:rsidRPr="00293220" w:rsidRDefault="005557A2" w:rsidP="005557A2">
            <w:pPr>
              <w:pStyle w:val="NumberedList1"/>
              <w:numPr>
                <w:ilvl w:val="0"/>
                <w:numId w:val="0"/>
              </w:numPr>
              <w:tabs>
                <w:tab w:val="left" w:pos="360"/>
              </w:tabs>
              <w:ind w:left="360" w:hanging="360"/>
            </w:pPr>
            <w:r w:rsidRPr="00293220">
              <w:t>4.</w:t>
            </w:r>
            <w:r w:rsidRPr="00293220">
              <w:tab/>
              <w:t xml:space="preserve">In the Administration pane, click </w:t>
            </w:r>
            <w:r w:rsidRPr="00293220">
              <w:rPr>
                <w:rStyle w:val="UI"/>
              </w:rPr>
              <w:t>Run As Profiles</w:t>
            </w:r>
            <w:r w:rsidRPr="00293220">
              <w:t>.</w:t>
            </w:r>
          </w:p>
          <w:p w:rsidR="005557A2" w:rsidRPr="00293220" w:rsidRDefault="005557A2" w:rsidP="005557A2">
            <w:pPr>
              <w:pStyle w:val="NumberedList1"/>
              <w:numPr>
                <w:ilvl w:val="0"/>
                <w:numId w:val="0"/>
              </w:numPr>
              <w:tabs>
                <w:tab w:val="left" w:pos="360"/>
              </w:tabs>
              <w:ind w:left="360" w:hanging="360"/>
            </w:pPr>
            <w:r w:rsidRPr="00293220">
              <w:t>5.</w:t>
            </w:r>
            <w:r w:rsidRPr="00293220">
              <w:tab/>
              <w:t xml:space="preserve">Double-click </w:t>
            </w:r>
            <w:r w:rsidRPr="00293220">
              <w:rPr>
                <w:rStyle w:val="UI"/>
              </w:rPr>
              <w:t xml:space="preserve">MSMQ </w:t>
            </w:r>
            <w:r w:rsidR="00BA122C" w:rsidRPr="00293220">
              <w:rPr>
                <w:rStyle w:val="UI"/>
              </w:rPr>
              <w:t xml:space="preserve">Queue </w:t>
            </w:r>
            <w:r w:rsidR="004E4AF4" w:rsidRPr="00293220">
              <w:rPr>
                <w:rStyle w:val="UI"/>
              </w:rPr>
              <w:t>2012</w:t>
            </w:r>
            <w:r w:rsidR="003936D6" w:rsidRPr="00293220">
              <w:rPr>
                <w:rStyle w:val="UI"/>
              </w:rPr>
              <w:t xml:space="preserve"> </w:t>
            </w:r>
            <w:r w:rsidRPr="00293220">
              <w:rPr>
                <w:rStyle w:val="UI"/>
              </w:rPr>
              <w:t>Queue Access</w:t>
            </w:r>
            <w:r w:rsidRPr="00293220">
              <w:t>.</w:t>
            </w:r>
          </w:p>
          <w:p w:rsidR="005557A2" w:rsidRPr="00293220" w:rsidRDefault="005557A2" w:rsidP="005557A2">
            <w:pPr>
              <w:pStyle w:val="NumberedList1"/>
              <w:numPr>
                <w:ilvl w:val="0"/>
                <w:numId w:val="0"/>
              </w:numPr>
              <w:tabs>
                <w:tab w:val="left" w:pos="360"/>
              </w:tabs>
              <w:ind w:left="360" w:hanging="360"/>
            </w:pPr>
            <w:r w:rsidRPr="00293220">
              <w:t>6.</w:t>
            </w:r>
            <w:r w:rsidRPr="00293220">
              <w:tab/>
              <w:t xml:space="preserve">Click the </w:t>
            </w:r>
            <w:r w:rsidRPr="00293220">
              <w:rPr>
                <w:rStyle w:val="UI"/>
              </w:rPr>
              <w:t>Run As Accounts</w:t>
            </w:r>
            <w:r w:rsidRPr="00293220">
              <w:t xml:space="preserve"> tab, and then click </w:t>
            </w:r>
            <w:r w:rsidRPr="00293220">
              <w:rPr>
                <w:rStyle w:val="UI"/>
              </w:rPr>
              <w:t>New</w:t>
            </w:r>
            <w:r w:rsidRPr="00293220">
              <w:t>.</w:t>
            </w:r>
          </w:p>
          <w:p w:rsidR="00E42EF6" w:rsidRPr="00293220" w:rsidRDefault="005557A2" w:rsidP="00EE6E4B">
            <w:pPr>
              <w:pStyle w:val="NumberedList1"/>
              <w:numPr>
                <w:ilvl w:val="0"/>
                <w:numId w:val="0"/>
              </w:numPr>
              <w:tabs>
                <w:tab w:val="left" w:pos="360"/>
              </w:tabs>
              <w:ind w:left="360" w:hanging="360"/>
            </w:pPr>
            <w:r w:rsidRPr="00293220">
              <w:t>7.</w:t>
            </w:r>
            <w:r w:rsidRPr="00293220">
              <w:tab/>
              <w:t>Associate the MSMQ Queue Access to all computers running MSMQ in your environment. Because of security restrictions, you must manually select each computer and associate the account until all computers running MSMQ are associated with this account.</w:t>
            </w:r>
          </w:p>
        </w:tc>
      </w:tr>
    </w:tbl>
    <w:p w:rsidR="005557A2" w:rsidRDefault="005557A2" w:rsidP="00026585">
      <w:pPr>
        <w:pStyle w:val="Heading4"/>
      </w:pPr>
      <w:r>
        <w:t>To disable public queue discovery</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5557A2">
        <w:tc>
          <w:tcPr>
            <w:tcW w:w="8856" w:type="dxa"/>
          </w:tcPr>
          <w:p w:rsidR="005557A2" w:rsidRPr="00293220" w:rsidRDefault="005557A2" w:rsidP="005557A2">
            <w:pPr>
              <w:pStyle w:val="NumberedList1"/>
              <w:numPr>
                <w:ilvl w:val="0"/>
                <w:numId w:val="0"/>
              </w:numPr>
              <w:tabs>
                <w:tab w:val="left" w:pos="360"/>
              </w:tabs>
              <w:ind w:left="360" w:hanging="360"/>
            </w:pPr>
            <w:r w:rsidRPr="00293220">
              <w:t>1.</w:t>
            </w:r>
            <w:r w:rsidRPr="00293220">
              <w:tab/>
              <w:t xml:space="preserve">Open the Operations Console, and then click the </w:t>
            </w:r>
            <w:r w:rsidRPr="00293220">
              <w:rPr>
                <w:rStyle w:val="UI"/>
              </w:rPr>
              <w:t>Authoring</w:t>
            </w:r>
            <w:r w:rsidRPr="00293220">
              <w:t xml:space="preserve"> button.</w:t>
            </w:r>
          </w:p>
          <w:p w:rsidR="005557A2" w:rsidRPr="00293220" w:rsidRDefault="005557A2" w:rsidP="005557A2">
            <w:pPr>
              <w:pStyle w:val="NumberedList1"/>
              <w:numPr>
                <w:ilvl w:val="0"/>
                <w:numId w:val="0"/>
              </w:numPr>
              <w:tabs>
                <w:tab w:val="left" w:pos="360"/>
              </w:tabs>
              <w:ind w:left="360" w:hanging="360"/>
            </w:pPr>
            <w:r w:rsidRPr="00293220">
              <w:t>2.</w:t>
            </w:r>
            <w:r w:rsidRPr="00293220">
              <w:tab/>
              <w:t xml:space="preserve">In the Authoring pane, expand </w:t>
            </w:r>
            <w:r w:rsidRPr="00293220">
              <w:rPr>
                <w:rStyle w:val="UI"/>
              </w:rPr>
              <w:t>Management Pack Objects</w:t>
            </w:r>
            <w:r w:rsidRPr="00293220">
              <w:t xml:space="preserve">, and then click </w:t>
            </w:r>
            <w:r w:rsidRPr="00293220">
              <w:rPr>
                <w:rStyle w:val="UI"/>
              </w:rPr>
              <w:t>Object Discoveries</w:t>
            </w:r>
            <w:r w:rsidRPr="00293220">
              <w:t>.</w:t>
            </w:r>
          </w:p>
          <w:p w:rsidR="005557A2" w:rsidRPr="00293220" w:rsidRDefault="005557A2" w:rsidP="005557A2">
            <w:pPr>
              <w:pStyle w:val="NumberedList1"/>
              <w:numPr>
                <w:ilvl w:val="0"/>
                <w:numId w:val="0"/>
              </w:numPr>
              <w:tabs>
                <w:tab w:val="left" w:pos="360"/>
              </w:tabs>
              <w:ind w:left="360" w:hanging="360"/>
            </w:pPr>
            <w:r w:rsidRPr="00293220">
              <w:t>3.</w:t>
            </w:r>
            <w:r w:rsidRPr="00293220">
              <w:tab/>
              <w:t xml:space="preserve">Click on </w:t>
            </w:r>
            <w:r w:rsidRPr="00293220">
              <w:rPr>
                <w:rStyle w:val="UI"/>
              </w:rPr>
              <w:t>Change Scope</w:t>
            </w:r>
            <w:r w:rsidRPr="00293220">
              <w:t>.</w:t>
            </w:r>
          </w:p>
          <w:p w:rsidR="005557A2" w:rsidRPr="00293220" w:rsidRDefault="005557A2" w:rsidP="005557A2">
            <w:pPr>
              <w:pStyle w:val="NumberedList1"/>
              <w:numPr>
                <w:ilvl w:val="0"/>
                <w:numId w:val="0"/>
              </w:numPr>
              <w:tabs>
                <w:tab w:val="left" w:pos="360"/>
              </w:tabs>
              <w:ind w:left="360" w:hanging="360"/>
            </w:pPr>
            <w:r w:rsidRPr="00293220">
              <w:t>4.</w:t>
            </w:r>
            <w:r w:rsidRPr="00293220">
              <w:tab/>
              <w:t xml:space="preserve">Select </w:t>
            </w:r>
            <w:r w:rsidRPr="00293220">
              <w:rPr>
                <w:rStyle w:val="UI"/>
              </w:rPr>
              <w:t>View all targets</w:t>
            </w:r>
            <w:r w:rsidRPr="00293220">
              <w:t>.</w:t>
            </w:r>
          </w:p>
          <w:p w:rsidR="005557A2" w:rsidRPr="00293220" w:rsidRDefault="005557A2" w:rsidP="005557A2">
            <w:pPr>
              <w:pStyle w:val="NumberedList1"/>
              <w:numPr>
                <w:ilvl w:val="0"/>
                <w:numId w:val="0"/>
              </w:numPr>
              <w:tabs>
                <w:tab w:val="left" w:pos="360"/>
              </w:tabs>
              <w:ind w:left="360" w:hanging="360"/>
            </w:pPr>
            <w:r w:rsidRPr="00293220">
              <w:t>5.</w:t>
            </w:r>
            <w:r w:rsidRPr="00293220">
              <w:tab/>
              <w:t xml:space="preserve">Select </w:t>
            </w:r>
            <w:r w:rsidRPr="00293220">
              <w:rPr>
                <w:rStyle w:val="UI"/>
              </w:rPr>
              <w:t>Clear All</w:t>
            </w:r>
            <w:r w:rsidRPr="00293220">
              <w:t xml:space="preserve">, check </w:t>
            </w:r>
            <w:r w:rsidRPr="00293220">
              <w:rPr>
                <w:rStyle w:val="UI"/>
              </w:rPr>
              <w:t xml:space="preserve">MSMQ </w:t>
            </w:r>
            <w:r w:rsidR="004E4AF4" w:rsidRPr="00293220">
              <w:rPr>
                <w:rStyle w:val="UI"/>
              </w:rPr>
              <w:t>2012</w:t>
            </w:r>
            <w:r w:rsidR="00EE6E4B" w:rsidRPr="00293220">
              <w:rPr>
                <w:rStyle w:val="UI"/>
              </w:rPr>
              <w:t xml:space="preserve"> </w:t>
            </w:r>
            <w:r w:rsidRPr="00293220">
              <w:rPr>
                <w:rStyle w:val="UI"/>
              </w:rPr>
              <w:t>Queue</w:t>
            </w:r>
            <w:r w:rsidRPr="00293220">
              <w:t xml:space="preserve">, and then click </w:t>
            </w:r>
            <w:r w:rsidRPr="00293220">
              <w:rPr>
                <w:rStyle w:val="UI"/>
              </w:rPr>
              <w:t>OK</w:t>
            </w:r>
            <w:r w:rsidRPr="00293220">
              <w:t>.</w:t>
            </w:r>
          </w:p>
          <w:p w:rsidR="005557A2" w:rsidRPr="00293220" w:rsidRDefault="005557A2" w:rsidP="005557A2">
            <w:pPr>
              <w:pStyle w:val="NumberedList1"/>
              <w:numPr>
                <w:ilvl w:val="0"/>
                <w:numId w:val="0"/>
              </w:numPr>
              <w:tabs>
                <w:tab w:val="left" w:pos="360"/>
              </w:tabs>
              <w:ind w:left="360" w:hanging="360"/>
            </w:pPr>
            <w:r w:rsidRPr="00293220">
              <w:t>6.</w:t>
            </w:r>
            <w:r w:rsidRPr="00293220">
              <w:tab/>
              <w:t xml:space="preserve">Right-click on </w:t>
            </w:r>
            <w:r w:rsidRPr="00293220">
              <w:rPr>
                <w:rStyle w:val="UI"/>
              </w:rPr>
              <w:t xml:space="preserve">Discover MSMQ </w:t>
            </w:r>
            <w:r w:rsidR="004E4AF4" w:rsidRPr="00293220">
              <w:rPr>
                <w:rStyle w:val="UI"/>
              </w:rPr>
              <w:t>2012</w:t>
            </w:r>
            <w:r w:rsidRPr="00293220">
              <w:rPr>
                <w:rStyle w:val="UI"/>
              </w:rPr>
              <w:t xml:space="preserve"> Queues</w:t>
            </w:r>
            <w:r w:rsidRPr="00293220">
              <w:t xml:space="preserve"> and select </w:t>
            </w:r>
            <w:r w:rsidRPr="00293220">
              <w:rPr>
                <w:rStyle w:val="UI"/>
              </w:rPr>
              <w:t>Overrides</w:t>
            </w:r>
            <w:r w:rsidRPr="00293220">
              <w:t xml:space="preserve">, then </w:t>
            </w:r>
            <w:r w:rsidRPr="00293220">
              <w:rPr>
                <w:rStyle w:val="UI"/>
              </w:rPr>
              <w:t xml:space="preserve">Override the </w:t>
            </w:r>
            <w:r w:rsidRPr="00293220">
              <w:rPr>
                <w:rStyle w:val="UI"/>
              </w:rPr>
              <w:lastRenderedPageBreak/>
              <w:t>Object Discovery</w:t>
            </w:r>
            <w:r w:rsidRPr="00293220">
              <w:t xml:space="preserve">, then </w:t>
            </w:r>
            <w:r w:rsidRPr="00293220">
              <w:rPr>
                <w:rStyle w:val="UI"/>
              </w:rPr>
              <w:t xml:space="preserve">For all objects of type: MSMQ </w:t>
            </w:r>
            <w:r w:rsidR="004E4AF4" w:rsidRPr="00293220">
              <w:rPr>
                <w:rStyle w:val="UI"/>
              </w:rPr>
              <w:t xml:space="preserve">2012 </w:t>
            </w:r>
            <w:r w:rsidRPr="00293220">
              <w:rPr>
                <w:rStyle w:val="UI"/>
              </w:rPr>
              <w:t>Server</w:t>
            </w:r>
            <w:r w:rsidRPr="00293220">
              <w:t>.</w:t>
            </w:r>
          </w:p>
          <w:p w:rsidR="005557A2" w:rsidRPr="00293220" w:rsidRDefault="005557A2" w:rsidP="005557A2">
            <w:pPr>
              <w:pStyle w:val="NumberedList1"/>
              <w:numPr>
                <w:ilvl w:val="0"/>
                <w:numId w:val="0"/>
              </w:numPr>
              <w:tabs>
                <w:tab w:val="left" w:pos="360"/>
              </w:tabs>
              <w:ind w:left="360" w:hanging="360"/>
            </w:pPr>
            <w:r w:rsidRPr="00293220">
              <w:t>7.</w:t>
            </w:r>
            <w:r w:rsidRPr="00293220">
              <w:tab/>
              <w:t xml:space="preserve">Check the </w:t>
            </w:r>
            <w:r w:rsidRPr="00293220">
              <w:rPr>
                <w:rStyle w:val="UI"/>
              </w:rPr>
              <w:t>Override</w:t>
            </w:r>
            <w:r w:rsidRPr="00293220">
              <w:t xml:space="preserve"> column for the Parameter Name </w:t>
            </w:r>
            <w:r w:rsidRPr="00293220">
              <w:rPr>
                <w:rStyle w:val="UI"/>
              </w:rPr>
              <w:t>DiscoverP</w:t>
            </w:r>
            <w:r w:rsidR="003936D6" w:rsidRPr="00293220">
              <w:rPr>
                <w:rStyle w:val="UI"/>
              </w:rPr>
              <w:t>ublic</w:t>
            </w:r>
            <w:r w:rsidRPr="00293220">
              <w:t xml:space="preserve">, and change the Override Setting to </w:t>
            </w:r>
            <w:r w:rsidRPr="00293220">
              <w:rPr>
                <w:rStyle w:val="UI"/>
              </w:rPr>
              <w:t>False</w:t>
            </w:r>
            <w:r w:rsidRPr="00293220">
              <w:t>.</w:t>
            </w:r>
          </w:p>
          <w:p w:rsidR="005557A2" w:rsidRPr="00293220" w:rsidRDefault="005557A2" w:rsidP="005557A2">
            <w:pPr>
              <w:pStyle w:val="NumberedList1"/>
              <w:numPr>
                <w:ilvl w:val="0"/>
                <w:numId w:val="0"/>
              </w:numPr>
              <w:tabs>
                <w:tab w:val="left" w:pos="360"/>
              </w:tabs>
              <w:ind w:left="360" w:hanging="360"/>
            </w:pPr>
            <w:r w:rsidRPr="00293220">
              <w:t>8.</w:t>
            </w:r>
            <w:r w:rsidRPr="00293220">
              <w:tab/>
              <w:t xml:space="preserve">In </w:t>
            </w:r>
            <w:r w:rsidRPr="00293220">
              <w:rPr>
                <w:rStyle w:val="UI"/>
              </w:rPr>
              <w:t>Select destination management pack</w:t>
            </w:r>
            <w:r w:rsidRPr="00293220">
              <w:t>, select the management pack created to hold MSMQ customizations.</w:t>
            </w:r>
          </w:p>
          <w:p w:rsidR="005557A2" w:rsidRPr="00293220" w:rsidRDefault="005557A2" w:rsidP="005557A2">
            <w:pPr>
              <w:pStyle w:val="NumberedList1"/>
              <w:numPr>
                <w:ilvl w:val="0"/>
                <w:numId w:val="0"/>
              </w:numPr>
              <w:tabs>
                <w:tab w:val="left" w:pos="360"/>
              </w:tabs>
              <w:ind w:left="360" w:hanging="360"/>
            </w:pPr>
            <w:r w:rsidRPr="00293220">
              <w:t>9.</w:t>
            </w:r>
            <w:r w:rsidRPr="00293220">
              <w:tab/>
              <w:t xml:space="preserve">Click </w:t>
            </w:r>
            <w:r w:rsidRPr="00293220">
              <w:rPr>
                <w:rStyle w:val="UI"/>
              </w:rPr>
              <w:t>OK</w:t>
            </w:r>
            <w:r w:rsidRPr="00293220">
              <w:t>.</w:t>
            </w:r>
          </w:p>
        </w:tc>
      </w:tr>
    </w:tbl>
    <w:p w:rsidR="003936D6" w:rsidRDefault="003936D6" w:rsidP="00026585">
      <w:pPr>
        <w:pStyle w:val="Heading4"/>
      </w:pPr>
      <w:r>
        <w:lastRenderedPageBreak/>
        <w:t>To disable private queue discovery</w:t>
      </w:r>
    </w:p>
    <w:tbl>
      <w:tblPr>
        <w:tblW w:w="0" w:type="auto"/>
        <w:tblInd w:w="360" w:type="dxa"/>
        <w:tblCellMar>
          <w:left w:w="0" w:type="dxa"/>
          <w:right w:w="0" w:type="dxa"/>
        </w:tblCellMar>
        <w:tblLook w:val="01E0" w:firstRow="1" w:lastRow="1" w:firstColumn="1" w:lastColumn="1" w:noHBand="0" w:noVBand="0"/>
      </w:tblPr>
      <w:tblGrid>
        <w:gridCol w:w="8280"/>
      </w:tblGrid>
      <w:tr w:rsidR="003936D6" w:rsidRPr="00293220" w:rsidTr="00F97BFD">
        <w:tc>
          <w:tcPr>
            <w:tcW w:w="8856" w:type="dxa"/>
          </w:tcPr>
          <w:p w:rsidR="003936D6" w:rsidRPr="00293220" w:rsidRDefault="003936D6" w:rsidP="00F97BFD">
            <w:pPr>
              <w:pStyle w:val="NumberedList1"/>
              <w:numPr>
                <w:ilvl w:val="0"/>
                <w:numId w:val="0"/>
              </w:numPr>
              <w:tabs>
                <w:tab w:val="left" w:pos="360"/>
              </w:tabs>
              <w:ind w:left="360" w:hanging="360"/>
            </w:pPr>
            <w:r w:rsidRPr="00293220">
              <w:t>1.</w:t>
            </w:r>
            <w:r w:rsidRPr="00293220">
              <w:tab/>
              <w:t xml:space="preserve">Open the Operations Console, and then click the </w:t>
            </w:r>
            <w:r w:rsidRPr="00293220">
              <w:rPr>
                <w:rStyle w:val="UI"/>
              </w:rPr>
              <w:t>Authoring</w:t>
            </w:r>
            <w:r w:rsidRPr="00293220">
              <w:t xml:space="preserve"> button.</w:t>
            </w:r>
          </w:p>
          <w:p w:rsidR="003936D6" w:rsidRPr="00293220" w:rsidRDefault="003936D6" w:rsidP="00F97BFD">
            <w:pPr>
              <w:pStyle w:val="NumberedList1"/>
              <w:numPr>
                <w:ilvl w:val="0"/>
                <w:numId w:val="0"/>
              </w:numPr>
              <w:tabs>
                <w:tab w:val="left" w:pos="360"/>
              </w:tabs>
              <w:ind w:left="360" w:hanging="360"/>
            </w:pPr>
            <w:r w:rsidRPr="00293220">
              <w:t>2.</w:t>
            </w:r>
            <w:r w:rsidRPr="00293220">
              <w:tab/>
              <w:t xml:space="preserve">In the Authoring pane, expand </w:t>
            </w:r>
            <w:r w:rsidRPr="00293220">
              <w:rPr>
                <w:rStyle w:val="UI"/>
              </w:rPr>
              <w:t>Management Pack Objects</w:t>
            </w:r>
            <w:r w:rsidRPr="00293220">
              <w:t xml:space="preserve">, and then click </w:t>
            </w:r>
            <w:r w:rsidRPr="00293220">
              <w:rPr>
                <w:rStyle w:val="UI"/>
              </w:rPr>
              <w:t>Object Discoveries</w:t>
            </w:r>
            <w:r w:rsidRPr="00293220">
              <w:t>.</w:t>
            </w:r>
          </w:p>
          <w:p w:rsidR="003936D6" w:rsidRPr="00293220" w:rsidRDefault="003936D6" w:rsidP="00F97BFD">
            <w:pPr>
              <w:pStyle w:val="NumberedList1"/>
              <w:numPr>
                <w:ilvl w:val="0"/>
                <w:numId w:val="0"/>
              </w:numPr>
              <w:tabs>
                <w:tab w:val="left" w:pos="360"/>
              </w:tabs>
              <w:ind w:left="360" w:hanging="360"/>
            </w:pPr>
            <w:r w:rsidRPr="00293220">
              <w:t>3.</w:t>
            </w:r>
            <w:r w:rsidRPr="00293220">
              <w:tab/>
              <w:t xml:space="preserve">Click on </w:t>
            </w:r>
            <w:r w:rsidRPr="00293220">
              <w:rPr>
                <w:rStyle w:val="UI"/>
              </w:rPr>
              <w:t>Change Scope</w:t>
            </w:r>
            <w:r w:rsidRPr="00293220">
              <w:t>.</w:t>
            </w:r>
          </w:p>
          <w:p w:rsidR="003936D6" w:rsidRPr="00293220" w:rsidRDefault="003936D6" w:rsidP="00F97BFD">
            <w:pPr>
              <w:pStyle w:val="NumberedList1"/>
              <w:numPr>
                <w:ilvl w:val="0"/>
                <w:numId w:val="0"/>
              </w:numPr>
              <w:tabs>
                <w:tab w:val="left" w:pos="360"/>
              </w:tabs>
              <w:ind w:left="360" w:hanging="360"/>
            </w:pPr>
            <w:r w:rsidRPr="00293220">
              <w:t>4.</w:t>
            </w:r>
            <w:r w:rsidRPr="00293220">
              <w:tab/>
              <w:t xml:space="preserve">Select </w:t>
            </w:r>
            <w:r w:rsidRPr="00293220">
              <w:rPr>
                <w:rStyle w:val="UI"/>
              </w:rPr>
              <w:t>View all targets</w:t>
            </w:r>
            <w:r w:rsidRPr="00293220">
              <w:t>.</w:t>
            </w:r>
          </w:p>
          <w:p w:rsidR="003936D6" w:rsidRPr="00293220" w:rsidRDefault="003936D6" w:rsidP="00F97BFD">
            <w:pPr>
              <w:pStyle w:val="NumberedList1"/>
              <w:numPr>
                <w:ilvl w:val="0"/>
                <w:numId w:val="0"/>
              </w:numPr>
              <w:tabs>
                <w:tab w:val="left" w:pos="360"/>
              </w:tabs>
              <w:ind w:left="360" w:hanging="360"/>
            </w:pPr>
            <w:r w:rsidRPr="00293220">
              <w:t>5.</w:t>
            </w:r>
            <w:r w:rsidRPr="00293220">
              <w:tab/>
              <w:t xml:space="preserve">Select </w:t>
            </w:r>
            <w:r w:rsidRPr="00293220">
              <w:rPr>
                <w:rStyle w:val="UI"/>
              </w:rPr>
              <w:t>Clear All</w:t>
            </w:r>
            <w:r w:rsidRPr="00293220">
              <w:t xml:space="preserve">, check </w:t>
            </w:r>
            <w:r w:rsidRPr="00293220">
              <w:rPr>
                <w:rStyle w:val="UI"/>
              </w:rPr>
              <w:t xml:space="preserve">MSMQ </w:t>
            </w:r>
            <w:r w:rsidR="004E4AF4" w:rsidRPr="00293220">
              <w:rPr>
                <w:rStyle w:val="UI"/>
              </w:rPr>
              <w:t xml:space="preserve">2012 </w:t>
            </w:r>
            <w:r w:rsidRPr="00293220">
              <w:rPr>
                <w:rStyle w:val="UI"/>
              </w:rPr>
              <w:t>Queue</w:t>
            </w:r>
            <w:r w:rsidRPr="00293220">
              <w:t xml:space="preserve">, and then click </w:t>
            </w:r>
            <w:r w:rsidRPr="00293220">
              <w:rPr>
                <w:rStyle w:val="UI"/>
              </w:rPr>
              <w:t>OK</w:t>
            </w:r>
            <w:r w:rsidRPr="00293220">
              <w:t>.</w:t>
            </w:r>
          </w:p>
          <w:p w:rsidR="003936D6" w:rsidRPr="00293220" w:rsidRDefault="003936D6" w:rsidP="00F97BFD">
            <w:pPr>
              <w:pStyle w:val="NumberedList1"/>
              <w:numPr>
                <w:ilvl w:val="0"/>
                <w:numId w:val="0"/>
              </w:numPr>
              <w:tabs>
                <w:tab w:val="left" w:pos="360"/>
              </w:tabs>
              <w:ind w:left="360" w:hanging="360"/>
            </w:pPr>
            <w:r w:rsidRPr="00293220">
              <w:t>6.</w:t>
            </w:r>
            <w:r w:rsidRPr="00293220">
              <w:tab/>
              <w:t xml:space="preserve">Right-click on </w:t>
            </w:r>
            <w:r w:rsidRPr="00293220">
              <w:rPr>
                <w:rStyle w:val="UI"/>
              </w:rPr>
              <w:t xml:space="preserve">Discover MSMQ </w:t>
            </w:r>
            <w:r w:rsidR="004E4AF4" w:rsidRPr="00293220">
              <w:rPr>
                <w:rStyle w:val="UI"/>
              </w:rPr>
              <w:t xml:space="preserve">2012 </w:t>
            </w:r>
            <w:r w:rsidRPr="00293220">
              <w:rPr>
                <w:rStyle w:val="UI"/>
              </w:rPr>
              <w:t>Queues</w:t>
            </w:r>
            <w:r w:rsidRPr="00293220">
              <w:t xml:space="preserve"> and select </w:t>
            </w:r>
            <w:r w:rsidRPr="00293220">
              <w:rPr>
                <w:rStyle w:val="UI"/>
              </w:rPr>
              <w:t>Overrides</w:t>
            </w:r>
            <w:r w:rsidRPr="00293220">
              <w:t xml:space="preserve">, then </w:t>
            </w:r>
            <w:r w:rsidRPr="00293220">
              <w:rPr>
                <w:rStyle w:val="UI"/>
              </w:rPr>
              <w:t>Override the Object Discovery</w:t>
            </w:r>
            <w:r w:rsidRPr="00293220">
              <w:t xml:space="preserve">, then </w:t>
            </w:r>
            <w:r w:rsidRPr="00293220">
              <w:rPr>
                <w:rStyle w:val="UI"/>
              </w:rPr>
              <w:t xml:space="preserve">For all objects of type: MSMQ </w:t>
            </w:r>
            <w:r w:rsidR="004E4AF4" w:rsidRPr="00293220">
              <w:rPr>
                <w:rStyle w:val="UI"/>
              </w:rPr>
              <w:t xml:space="preserve">2012 </w:t>
            </w:r>
            <w:r w:rsidRPr="00293220">
              <w:rPr>
                <w:rStyle w:val="UI"/>
              </w:rPr>
              <w:t>Server</w:t>
            </w:r>
            <w:r w:rsidRPr="00293220">
              <w:t>.</w:t>
            </w:r>
          </w:p>
          <w:p w:rsidR="003936D6" w:rsidRPr="00293220" w:rsidRDefault="003936D6" w:rsidP="00F97BFD">
            <w:pPr>
              <w:pStyle w:val="NumberedList1"/>
              <w:numPr>
                <w:ilvl w:val="0"/>
                <w:numId w:val="0"/>
              </w:numPr>
              <w:tabs>
                <w:tab w:val="left" w:pos="360"/>
              </w:tabs>
              <w:ind w:left="360" w:hanging="360"/>
            </w:pPr>
            <w:r w:rsidRPr="00293220">
              <w:t>7.</w:t>
            </w:r>
            <w:r w:rsidRPr="00293220">
              <w:tab/>
              <w:t xml:space="preserve">Check the </w:t>
            </w:r>
            <w:r w:rsidRPr="00293220">
              <w:rPr>
                <w:rStyle w:val="UI"/>
              </w:rPr>
              <w:t>Override</w:t>
            </w:r>
            <w:r w:rsidRPr="00293220">
              <w:t xml:space="preserve"> column for the Parameter Name </w:t>
            </w:r>
            <w:r w:rsidRPr="00293220">
              <w:rPr>
                <w:rStyle w:val="UI"/>
              </w:rPr>
              <w:t>DiscoverPrivate</w:t>
            </w:r>
            <w:r w:rsidRPr="00293220">
              <w:t xml:space="preserve">, and change the Override Setting to </w:t>
            </w:r>
            <w:r w:rsidRPr="00293220">
              <w:rPr>
                <w:rStyle w:val="UI"/>
              </w:rPr>
              <w:t>False</w:t>
            </w:r>
            <w:r w:rsidRPr="00293220">
              <w:t>.</w:t>
            </w:r>
          </w:p>
          <w:p w:rsidR="003936D6" w:rsidRPr="00293220" w:rsidRDefault="003936D6" w:rsidP="00F97BFD">
            <w:pPr>
              <w:pStyle w:val="NumberedList1"/>
              <w:numPr>
                <w:ilvl w:val="0"/>
                <w:numId w:val="0"/>
              </w:numPr>
              <w:tabs>
                <w:tab w:val="left" w:pos="360"/>
              </w:tabs>
              <w:ind w:left="360" w:hanging="360"/>
            </w:pPr>
            <w:r w:rsidRPr="00293220">
              <w:t>8.</w:t>
            </w:r>
            <w:r w:rsidRPr="00293220">
              <w:tab/>
              <w:t xml:space="preserve">In </w:t>
            </w:r>
            <w:r w:rsidRPr="00293220">
              <w:rPr>
                <w:rStyle w:val="UI"/>
              </w:rPr>
              <w:t>Select destination management pack</w:t>
            </w:r>
            <w:r w:rsidRPr="00293220">
              <w:t>, select the management pack created to hold MSMQ customizations.</w:t>
            </w:r>
          </w:p>
          <w:p w:rsidR="003936D6" w:rsidRPr="00293220" w:rsidRDefault="003936D6" w:rsidP="00F97BFD">
            <w:pPr>
              <w:pStyle w:val="NumberedList1"/>
              <w:numPr>
                <w:ilvl w:val="0"/>
                <w:numId w:val="0"/>
              </w:numPr>
              <w:tabs>
                <w:tab w:val="left" w:pos="360"/>
              </w:tabs>
              <w:ind w:left="360" w:hanging="360"/>
            </w:pPr>
            <w:r w:rsidRPr="00293220">
              <w:t>9.</w:t>
            </w:r>
            <w:r w:rsidRPr="00293220">
              <w:tab/>
              <w:t xml:space="preserve">Click </w:t>
            </w:r>
            <w:r w:rsidRPr="00293220">
              <w:rPr>
                <w:rStyle w:val="UI"/>
              </w:rPr>
              <w:t>OK</w:t>
            </w:r>
            <w:r w:rsidRPr="00293220">
              <w:t>.</w:t>
            </w:r>
          </w:p>
        </w:tc>
      </w:tr>
    </w:tbl>
    <w:p w:rsidR="003936D6" w:rsidRDefault="003936D6"/>
    <w:p w:rsidR="005557A2" w:rsidRDefault="005557A2">
      <w:pPr>
        <w:pStyle w:val="DSTOC1-2"/>
      </w:pPr>
      <w:bookmarkStart w:id="6" w:name="_Toc338854337"/>
      <w:r>
        <w:t>Files to Download</w:t>
      </w:r>
      <w:bookmarkStart w:id="7" w:name="z07e689877e4b406eb9f5c4b01a7e47ee"/>
      <w:bookmarkEnd w:id="6"/>
      <w:bookmarkEnd w:id="7"/>
    </w:p>
    <w:p w:rsidR="005557A2" w:rsidRDefault="005557A2">
      <w:r>
        <w:t xml:space="preserve">To monitor Message Queuing, you must first download the Message Queuing Management Pack from the Management Pack Catalog, located at </w:t>
      </w:r>
      <w:hyperlink r:id="rId18" w:history="1">
        <w:r>
          <w:rPr>
            <w:rStyle w:val="Hyperlink"/>
          </w:rPr>
          <w:t>http://go.microsoft.com/fwlink/?LinkId=82105</w:t>
        </w:r>
      </w:hyperlink>
      <w:r>
        <w:t xml:space="preserve">. The Message Queuing Management Pack includes the files described in the following table. </w:t>
      </w:r>
    </w:p>
    <w:p w:rsidR="005557A2" w:rsidRDefault="005557A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12"/>
        <w:gridCol w:w="4400"/>
      </w:tblGrid>
      <w:tr w:rsidR="005557A2" w:rsidRPr="00293220" w:rsidTr="00EE6E4B">
        <w:trPr>
          <w:tblHeader/>
        </w:trPr>
        <w:tc>
          <w:tcPr>
            <w:tcW w:w="441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Filename</w:t>
            </w:r>
          </w:p>
        </w:tc>
        <w:tc>
          <w:tcPr>
            <w:tcW w:w="440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Description</w:t>
            </w:r>
          </w:p>
        </w:tc>
      </w:tr>
      <w:tr w:rsidR="005557A2" w:rsidRPr="00293220" w:rsidTr="00EE6E4B">
        <w:tc>
          <w:tcPr>
            <w:tcW w:w="4412" w:type="dxa"/>
          </w:tcPr>
          <w:p w:rsidR="005557A2" w:rsidRPr="00293220" w:rsidRDefault="005557A2" w:rsidP="004E4AF4">
            <w:r w:rsidRPr="00293220">
              <w:t>Microsoft.MSMQ.20</w:t>
            </w:r>
            <w:r w:rsidR="004E4AF4" w:rsidRPr="00293220">
              <w:t>12</w:t>
            </w:r>
            <w:r w:rsidRPr="00293220">
              <w:t>.mp</w:t>
            </w:r>
          </w:p>
        </w:tc>
        <w:tc>
          <w:tcPr>
            <w:tcW w:w="4400" w:type="dxa"/>
          </w:tcPr>
          <w:p w:rsidR="005557A2" w:rsidRPr="00293220" w:rsidRDefault="005557A2" w:rsidP="004E4AF4">
            <w:r w:rsidRPr="00293220">
              <w:t xml:space="preserve">Message Queuing Server </w:t>
            </w:r>
            <w:r w:rsidR="004E4AF4" w:rsidRPr="00293220">
              <w:t>2012</w:t>
            </w:r>
            <w:r w:rsidR="00AF33D2" w:rsidRPr="00293220">
              <w:t xml:space="preserve"> Management Pack.</w:t>
            </w:r>
          </w:p>
        </w:tc>
      </w:tr>
      <w:tr w:rsidR="005557A2" w:rsidRPr="00293220" w:rsidTr="00EE6E4B">
        <w:tc>
          <w:tcPr>
            <w:tcW w:w="4412" w:type="dxa"/>
          </w:tcPr>
          <w:p w:rsidR="005557A2" w:rsidRPr="00293220" w:rsidRDefault="005557A2">
            <w:r w:rsidRPr="00293220">
              <w:lastRenderedPageBreak/>
              <w:t>SC Management Pack Supplemental notice.rtf</w:t>
            </w:r>
          </w:p>
        </w:tc>
        <w:tc>
          <w:tcPr>
            <w:tcW w:w="4400" w:type="dxa"/>
          </w:tcPr>
          <w:p w:rsidR="005557A2" w:rsidRPr="00293220" w:rsidRDefault="005557A2">
            <w:r w:rsidRPr="00293220">
              <w:t>The supplemental end-user license agreement.</w:t>
            </w:r>
          </w:p>
        </w:tc>
      </w:tr>
      <w:tr w:rsidR="00EE6E4B" w:rsidRPr="00293220" w:rsidTr="00EE6E4B">
        <w:tc>
          <w:tcPr>
            <w:tcW w:w="4412" w:type="dxa"/>
          </w:tcPr>
          <w:p w:rsidR="00EE6E4B" w:rsidRPr="00727903" w:rsidRDefault="00727903">
            <w:r w:rsidRPr="00727903">
              <w:t>Management Pack Guide for MSMQ 6.0</w:t>
            </w:r>
          </w:p>
        </w:tc>
        <w:tc>
          <w:tcPr>
            <w:tcW w:w="4400" w:type="dxa"/>
          </w:tcPr>
          <w:p w:rsidR="00EE6E4B" w:rsidRPr="00293220" w:rsidRDefault="00EE6E4B">
            <w:r w:rsidRPr="00293220">
              <w:t>Guide</w:t>
            </w:r>
          </w:p>
        </w:tc>
      </w:tr>
    </w:tbl>
    <w:p w:rsidR="005557A2" w:rsidRDefault="005557A2">
      <w:pPr>
        <w:pStyle w:val="TableSpacing"/>
      </w:pPr>
    </w:p>
    <w:p w:rsidR="005557A2" w:rsidRDefault="005557A2">
      <w:pPr>
        <w:pStyle w:val="DSTOC1-2"/>
      </w:pPr>
      <w:bookmarkStart w:id="8" w:name="_Toc338854338"/>
      <w:r>
        <w:t>How to Import the Message Queuing Management Pack</w:t>
      </w:r>
      <w:bookmarkStart w:id="9" w:name="z2f4a62e92d644a5890adb36acbb63be9"/>
      <w:bookmarkEnd w:id="8"/>
      <w:bookmarkEnd w:id="9"/>
    </w:p>
    <w:p w:rsidR="005557A2" w:rsidRDefault="005557A2">
      <w:r>
        <w:t xml:space="preserve">For instructions about importing a management pack, see </w:t>
      </w:r>
      <w:hyperlink r:id="rId19" w:history="1">
        <w:r>
          <w:rPr>
            <w:rStyle w:val="Hyperlink"/>
          </w:rPr>
          <w:t xml:space="preserve">How to Import a Management Pack in Operations Manager </w:t>
        </w:r>
        <w:r w:rsidR="00CC09FE">
          <w:rPr>
            <w:rStyle w:val="Hyperlink"/>
          </w:rPr>
          <w:t>20</w:t>
        </w:r>
        <w:r w:rsidR="00CB5E57">
          <w:rPr>
            <w:rStyle w:val="Hyperlink"/>
          </w:rPr>
          <w:t>07</w:t>
        </w:r>
        <w:r w:rsidR="00CC09FE">
          <w:rPr>
            <w:rStyle w:val="Hyperlink"/>
          </w:rPr>
          <w:t>12</w:t>
        </w:r>
      </w:hyperlink>
      <w:r>
        <w:t xml:space="preserve"> (http://go.microsoft.com/fwlink/?LinkID=98348). </w:t>
      </w:r>
    </w:p>
    <w:p w:rsidR="005557A2" w:rsidRDefault="005557A2">
      <w:pPr>
        <w:pStyle w:val="DSTOC1-2"/>
      </w:pPr>
      <w:bookmarkStart w:id="10" w:name="_Toc338854339"/>
      <w:r>
        <w:t>Create a New Management Pack for Customizations</w:t>
      </w:r>
      <w:bookmarkStart w:id="11" w:name="z74404014250c4d3596a6b8548dc22b30"/>
      <w:bookmarkEnd w:id="10"/>
      <w:bookmarkEnd w:id="11"/>
    </w:p>
    <w:p w:rsidR="005557A2" w:rsidRDefault="005557A2">
      <w:r>
        <w:t xml:space="preserve">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w:t>
      </w:r>
      <w:r w:rsidR="00CC09FE">
        <w:t>2012</w:t>
      </w:r>
      <w:r>
        <w:t xml:space="preserve"> saves all customizations to the default management pack. As a best practice, you should instead create a separate management pack for each sealed management pack you want to customize.</w:t>
      </w:r>
    </w:p>
    <w:p w:rsidR="005557A2" w:rsidRDefault="005557A2">
      <w:r>
        <w:t xml:space="preserve">Creating a new management pack for storing overrides has the following advantages: </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It allows you to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It is easier to track and update customizations to individual management packs.</w:t>
      </w:r>
    </w:p>
    <w:p w:rsidR="005557A2" w:rsidRDefault="005557A2">
      <w:r>
        <w:t xml:space="preserve">For more information about sealed and unsealed management packs, see </w:t>
      </w:r>
      <w:hyperlink r:id="rId20" w:history="1">
        <w:r>
          <w:rPr>
            <w:rStyle w:val="Hyperlink"/>
          </w:rPr>
          <w:t>Management Pack Formats</w:t>
        </w:r>
      </w:hyperlink>
      <w:r>
        <w:t xml:space="preserve"> (http://go.microsoft.com/fwlink/?LinkId=108355). For more information about management pack customizations and the default management pack, see </w:t>
      </w:r>
      <w:hyperlink r:id="rId21" w:history="1">
        <w:r>
          <w:rPr>
            <w:rStyle w:val="Hyperlink"/>
          </w:rPr>
          <w:t xml:space="preserve">About Management Packs in Operations Manager </w:t>
        </w:r>
        <w:r w:rsidR="00CC09FE">
          <w:rPr>
            <w:rStyle w:val="Hyperlink"/>
          </w:rPr>
          <w:t>20</w:t>
        </w:r>
        <w:r w:rsidR="00CB5E57">
          <w:rPr>
            <w:rStyle w:val="Hyperlink"/>
          </w:rPr>
          <w:t>07</w:t>
        </w:r>
      </w:hyperlink>
      <w:r>
        <w:t xml:space="preserve"> (http://go.microsoft.com/fwlink/?LinkId=108356).</w:t>
      </w:r>
    </w:p>
    <w:p w:rsidR="005557A2" w:rsidRDefault="005557A2">
      <w:pPr>
        <w:pStyle w:val="DSTOC1-1"/>
      </w:pPr>
      <w:bookmarkStart w:id="12" w:name="_Toc338854340"/>
      <w:r w:rsidRPr="00B26183">
        <w:lastRenderedPageBreak/>
        <w:t>Security Considerations</w:t>
      </w:r>
      <w:bookmarkStart w:id="13" w:name="z04f8697d8d4244b6aa8d114cd6fcaebf"/>
      <w:bookmarkEnd w:id="12"/>
      <w:bookmarkEnd w:id="13"/>
    </w:p>
    <w:p w:rsidR="009D1554" w:rsidRDefault="005557A2">
      <w:r>
        <w:t xml:space="preserve">You may need to customize your management pack. Certain accounts cannot be run in an environment with minimal privileges or the account must have minimum </w:t>
      </w:r>
      <w:r w:rsidR="00EE6E4B">
        <w:t>permissions. The</w:t>
      </w:r>
      <w:r w:rsidR="00026585">
        <w:t xml:space="preserve"> MSMQ </w:t>
      </w:r>
      <w:r w:rsidR="00AF33D2">
        <w:t xml:space="preserve">Queue </w:t>
      </w:r>
      <w:r w:rsidR="00DF5E17">
        <w:t>2012</w:t>
      </w:r>
      <w:r w:rsidR="00026585">
        <w:t xml:space="preserve"> Access profile needs to have an account with the following privileges:</w:t>
      </w:r>
    </w:p>
    <w:p w:rsidR="009D1554" w:rsidRDefault="009D1554"/>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6"/>
        <w:gridCol w:w="4406"/>
      </w:tblGrid>
      <w:tr w:rsidR="009D1554" w:rsidRPr="00293220" w:rsidTr="00E51145">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Account</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Privileges</w:t>
            </w:r>
          </w:p>
        </w:tc>
      </w:tr>
      <w:tr w:rsidR="009D1554" w:rsidRPr="00293220" w:rsidTr="00E51145">
        <w:tc>
          <w:tcPr>
            <w:tcW w:w="4406" w:type="dxa"/>
          </w:tcPr>
          <w:p w:rsidR="009D1554" w:rsidRPr="00293220" w:rsidRDefault="009D1554" w:rsidP="00DF5E17">
            <w:r w:rsidRPr="00293220">
              <w:t xml:space="preserve">MSMQ </w:t>
            </w:r>
            <w:r w:rsidR="00AF33D2" w:rsidRPr="00293220">
              <w:t xml:space="preserve">Queue </w:t>
            </w:r>
            <w:r w:rsidR="00DF5E17" w:rsidRPr="00293220">
              <w:t>2012</w:t>
            </w:r>
            <w:r w:rsidRPr="00293220">
              <w:t xml:space="preserve"> Access</w:t>
            </w:r>
          </w:p>
        </w:tc>
        <w:tc>
          <w:tcPr>
            <w:tcW w:w="4406" w:type="dxa"/>
          </w:tcPr>
          <w:p w:rsidR="009D1554" w:rsidRPr="00293220" w:rsidRDefault="00E51145" w:rsidP="00E51145">
            <w:r w:rsidRPr="00293220">
              <w:t xml:space="preserve"> This profile is used by the DataSource Modules and WriteAction Modules that interact with queues. </w:t>
            </w:r>
            <w:r w:rsidR="0067530C" w:rsidRPr="00293220">
              <w:t>Private queues must grant privileges to this account for:</w:t>
            </w:r>
          </w:p>
          <w:p w:rsidR="0067530C" w:rsidRPr="00293220" w:rsidRDefault="0067530C" w:rsidP="0067530C">
            <w:pPr>
              <w:numPr>
                <w:ilvl w:val="0"/>
                <w:numId w:val="34"/>
              </w:numPr>
            </w:pPr>
            <w:r w:rsidRPr="00293220">
              <w:t>Receive Message</w:t>
            </w:r>
          </w:p>
          <w:p w:rsidR="0067530C" w:rsidRPr="00293220" w:rsidRDefault="0067530C" w:rsidP="0067530C">
            <w:pPr>
              <w:numPr>
                <w:ilvl w:val="0"/>
                <w:numId w:val="34"/>
              </w:numPr>
            </w:pPr>
            <w:r w:rsidRPr="00293220">
              <w:t>Peek Message</w:t>
            </w:r>
          </w:p>
          <w:p w:rsidR="0067530C" w:rsidRPr="00293220" w:rsidRDefault="0067530C" w:rsidP="0067530C">
            <w:pPr>
              <w:numPr>
                <w:ilvl w:val="0"/>
                <w:numId w:val="34"/>
              </w:numPr>
            </w:pPr>
            <w:r w:rsidRPr="00293220">
              <w:t>Receive Journal Message</w:t>
            </w:r>
          </w:p>
          <w:p w:rsidR="0067530C" w:rsidRPr="00293220" w:rsidRDefault="0067530C" w:rsidP="0067530C">
            <w:pPr>
              <w:numPr>
                <w:ilvl w:val="0"/>
                <w:numId w:val="34"/>
              </w:numPr>
            </w:pPr>
            <w:r w:rsidRPr="00293220">
              <w:t>Get properties</w:t>
            </w:r>
          </w:p>
          <w:p w:rsidR="0067530C" w:rsidRPr="00293220" w:rsidRDefault="0067530C" w:rsidP="0067530C">
            <w:pPr>
              <w:numPr>
                <w:ilvl w:val="0"/>
                <w:numId w:val="34"/>
              </w:numPr>
            </w:pPr>
            <w:r w:rsidRPr="00293220">
              <w:t>Set Properties</w:t>
            </w:r>
          </w:p>
          <w:p w:rsidR="0067530C" w:rsidRPr="00293220" w:rsidRDefault="0067530C" w:rsidP="0067530C">
            <w:pPr>
              <w:numPr>
                <w:ilvl w:val="0"/>
                <w:numId w:val="34"/>
              </w:numPr>
            </w:pPr>
            <w:r w:rsidRPr="00293220">
              <w:t>Send Message</w:t>
            </w:r>
          </w:p>
          <w:p w:rsidR="0067530C" w:rsidRPr="00293220" w:rsidRDefault="0067530C" w:rsidP="00E51145"/>
        </w:tc>
      </w:tr>
    </w:tbl>
    <w:p w:rsidR="001240E6" w:rsidRDefault="001240E6" w:rsidP="00E51145"/>
    <w:p w:rsidR="00E51145" w:rsidRDefault="00E51145" w:rsidP="00E51145">
      <w:r>
        <w:t xml:space="preserve">To populate the Run As profiles, first create the appropriate accounts with the required rights and then populate the profiles. For step-by-step instructions about associating a Run As account with a Run As profile, see the </w:t>
      </w:r>
      <w:hyperlink r:id="rId22" w:history="1">
        <w:r>
          <w:rPr>
            <w:rStyle w:val="Hyperlink"/>
          </w:rPr>
          <w:t>How to Change the Run As Account Associated with a Run As Profile in Operations Manager 2</w:t>
        </w:r>
        <w:r w:rsidR="00CB5E57">
          <w:rPr>
            <w:rStyle w:val="Hyperlink"/>
          </w:rPr>
          <w:t>007</w:t>
        </w:r>
      </w:hyperlink>
      <w:r>
        <w:t xml:space="preserve"> topic in Operations Manager </w:t>
      </w:r>
      <w:r w:rsidR="004E4AF4">
        <w:t>20</w:t>
      </w:r>
      <w:r w:rsidR="00CB5E57">
        <w:t>07</w:t>
      </w:r>
      <w:r>
        <w:t xml:space="preserve"> Help (</w:t>
      </w:r>
      <w:hyperlink r:id="rId23" w:history="1">
        <w:r w:rsidR="00CB5E57" w:rsidRPr="00CB5E57">
          <w:rPr>
            <w:rStyle w:val="Hyperlink"/>
            <w:sz w:val="22"/>
            <w:szCs w:val="22"/>
          </w:rPr>
          <w:t>http://go.microsoft.com/fwlink/?LinkId=128539).</w:t>
        </w:r>
      </w:hyperlink>
    </w:p>
    <w:p w:rsidR="009D1554" w:rsidRPr="00E51145" w:rsidRDefault="00E51145">
      <w:pPr>
        <w:rPr>
          <w:b/>
        </w:rPr>
      </w:pPr>
      <w:r w:rsidRPr="00E51145">
        <w:rPr>
          <w:b/>
        </w:rPr>
        <w:t>Note</w:t>
      </w:r>
    </w:p>
    <w:p w:rsidR="00E51145" w:rsidRDefault="00E51145">
      <w:r>
        <w:tab/>
        <w:t>When trying to monitor a private queue with an account other than the one that created the queue, those permissions will need to be added to the queue manually to obtain the appropriate privileges for:</w:t>
      </w:r>
    </w:p>
    <w:p w:rsidR="00E51145" w:rsidRDefault="00E51145" w:rsidP="00E51145">
      <w:pPr>
        <w:numPr>
          <w:ilvl w:val="0"/>
          <w:numId w:val="34"/>
        </w:numPr>
      </w:pPr>
      <w:r>
        <w:t>Receive Message</w:t>
      </w:r>
    </w:p>
    <w:p w:rsidR="00E51145" w:rsidRDefault="00E51145" w:rsidP="00E51145">
      <w:pPr>
        <w:numPr>
          <w:ilvl w:val="0"/>
          <w:numId w:val="34"/>
        </w:numPr>
      </w:pPr>
      <w:r>
        <w:t>Peek Message</w:t>
      </w:r>
    </w:p>
    <w:p w:rsidR="00E51145" w:rsidRDefault="00E51145" w:rsidP="00E51145">
      <w:pPr>
        <w:numPr>
          <w:ilvl w:val="0"/>
          <w:numId w:val="34"/>
        </w:numPr>
      </w:pPr>
      <w:r>
        <w:t>Receive Journal Message</w:t>
      </w:r>
    </w:p>
    <w:p w:rsidR="00E51145" w:rsidRDefault="00E51145" w:rsidP="00E51145">
      <w:pPr>
        <w:numPr>
          <w:ilvl w:val="0"/>
          <w:numId w:val="34"/>
        </w:numPr>
      </w:pPr>
      <w:r>
        <w:lastRenderedPageBreak/>
        <w:t>Get properties</w:t>
      </w:r>
    </w:p>
    <w:p w:rsidR="00E51145" w:rsidRDefault="00E51145" w:rsidP="00E51145">
      <w:pPr>
        <w:numPr>
          <w:ilvl w:val="0"/>
          <w:numId w:val="34"/>
        </w:numPr>
      </w:pPr>
      <w:r>
        <w:t>Set Properties</w:t>
      </w:r>
    </w:p>
    <w:p w:rsidR="00E51145" w:rsidRDefault="00E51145" w:rsidP="00E51145">
      <w:pPr>
        <w:numPr>
          <w:ilvl w:val="0"/>
          <w:numId w:val="34"/>
        </w:numPr>
      </w:pPr>
      <w:r>
        <w:t>Send Message</w:t>
      </w:r>
    </w:p>
    <w:p w:rsidR="005557A2" w:rsidRDefault="005557A2">
      <w:pPr>
        <w:pStyle w:val="DSTOC1-2"/>
      </w:pPr>
      <w:bookmarkStart w:id="14" w:name="_Toc338854341"/>
      <w:r>
        <w:t>Computer Groups</w:t>
      </w:r>
      <w:bookmarkStart w:id="15" w:name="z015a710fc1fa4e1f826af35a29cee8c1"/>
      <w:bookmarkEnd w:id="14"/>
      <w:bookmarkEnd w:id="15"/>
    </w:p>
    <w:p w:rsidR="005557A2" w:rsidRDefault="005557A2">
      <w:r>
        <w:t>You can delegate authority to a precise level with user roles. For more information about user roles, see the "</w:t>
      </w:r>
      <w:hyperlink r:id="rId24" w:history="1">
        <w:r>
          <w:rPr>
            <w:rStyle w:val="Hyperlink"/>
          </w:rPr>
          <w:t xml:space="preserve">About User Roles in Operations Manager </w:t>
        </w:r>
        <w:r w:rsidR="004E4AF4">
          <w:rPr>
            <w:rStyle w:val="Hyperlink"/>
          </w:rPr>
          <w:t>20</w:t>
        </w:r>
        <w:r w:rsidR="00CA2715">
          <w:rPr>
            <w:rStyle w:val="Hyperlink"/>
          </w:rPr>
          <w:t>07</w:t>
        </w:r>
      </w:hyperlink>
      <w:r>
        <w:t xml:space="preserve">" topic in the Operations Manager </w:t>
      </w:r>
      <w:r w:rsidR="00CA2715">
        <w:t>2007</w:t>
      </w:r>
      <w:r>
        <w:t xml:space="preserve"> Help (http://go.microsoft.com/fwlink/?LinkId=108357).</w:t>
      </w:r>
    </w:p>
    <w:p w:rsidR="005557A2" w:rsidRDefault="005557A2">
      <w:r>
        <w:t>You can use the following computer groups for scoping and roles authorization:</w:t>
      </w:r>
    </w:p>
    <w:p w:rsidR="005557A2" w:rsidRDefault="005557A2">
      <w:pPr>
        <w:pStyle w:val="Label"/>
      </w:pPr>
      <w:r>
        <w:t>Message Queuing Groups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5"/>
        <w:gridCol w:w="4407"/>
      </w:tblGrid>
      <w:tr w:rsidR="005557A2" w:rsidRPr="00293220" w:rsidTr="005557A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Group</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Contents</w:t>
            </w:r>
          </w:p>
        </w:tc>
      </w:tr>
      <w:tr w:rsidR="005557A2" w:rsidRPr="00293220" w:rsidTr="005557A2">
        <w:tc>
          <w:tcPr>
            <w:tcW w:w="4428" w:type="dxa"/>
          </w:tcPr>
          <w:p w:rsidR="005557A2" w:rsidRPr="00293220" w:rsidRDefault="005557A2">
            <w:r w:rsidRPr="00293220">
              <w:t>Message Queuing Servers</w:t>
            </w:r>
          </w:p>
        </w:tc>
        <w:tc>
          <w:tcPr>
            <w:tcW w:w="4428" w:type="dxa"/>
          </w:tcPr>
          <w:p w:rsidR="005557A2" w:rsidRPr="00293220" w:rsidRDefault="005557A2">
            <w:r w:rsidRPr="00293220">
              <w:t>All instances of Message Queuing Server class</w:t>
            </w:r>
          </w:p>
        </w:tc>
      </w:tr>
      <w:tr w:rsidR="005557A2" w:rsidRPr="00293220" w:rsidTr="005557A2">
        <w:tc>
          <w:tcPr>
            <w:tcW w:w="4428" w:type="dxa"/>
          </w:tcPr>
          <w:p w:rsidR="005557A2" w:rsidRPr="00293220" w:rsidRDefault="005557A2">
            <w:r w:rsidRPr="00293220">
              <w:t>Message Queuing Queues</w:t>
            </w:r>
          </w:p>
        </w:tc>
        <w:tc>
          <w:tcPr>
            <w:tcW w:w="4428" w:type="dxa"/>
          </w:tcPr>
          <w:p w:rsidR="005557A2" w:rsidRPr="00293220" w:rsidRDefault="005557A2">
            <w:r w:rsidRPr="00293220">
              <w:t>All instances of Message Queuing Queue class.  Should not contain explicit members but is simply the parent group of Message Queuing Public Queues and Message Queuing Private Queues.</w:t>
            </w:r>
          </w:p>
        </w:tc>
      </w:tr>
      <w:tr w:rsidR="005557A2" w:rsidRPr="00293220" w:rsidTr="005557A2">
        <w:tc>
          <w:tcPr>
            <w:tcW w:w="4428" w:type="dxa"/>
          </w:tcPr>
          <w:p w:rsidR="005557A2" w:rsidRPr="00293220" w:rsidRDefault="005557A2">
            <w:r w:rsidRPr="00293220">
              <w:t>Message Queuing Public Queues</w:t>
            </w:r>
          </w:p>
        </w:tc>
        <w:tc>
          <w:tcPr>
            <w:tcW w:w="4428" w:type="dxa"/>
          </w:tcPr>
          <w:p w:rsidR="005557A2" w:rsidRPr="00293220" w:rsidRDefault="005557A2">
            <w:r w:rsidRPr="00293220">
              <w:t>All instances of Message Queuing Queue with Public = True.  Parent group is Message Queuing Queues.</w:t>
            </w:r>
          </w:p>
        </w:tc>
      </w:tr>
      <w:tr w:rsidR="005557A2" w:rsidRPr="00293220" w:rsidTr="005557A2">
        <w:tc>
          <w:tcPr>
            <w:tcW w:w="4428" w:type="dxa"/>
          </w:tcPr>
          <w:p w:rsidR="005557A2" w:rsidRPr="00293220" w:rsidRDefault="005557A2">
            <w:r w:rsidRPr="00293220">
              <w:t>Message Queuing Private Queues</w:t>
            </w:r>
          </w:p>
        </w:tc>
        <w:tc>
          <w:tcPr>
            <w:tcW w:w="4428" w:type="dxa"/>
          </w:tcPr>
          <w:p w:rsidR="005557A2" w:rsidRPr="00293220" w:rsidRDefault="005557A2">
            <w:r w:rsidRPr="00293220">
              <w:t>All instances of Message Queuing Queue with Public = False.  Parent group is Message Queuing Queues.</w:t>
            </w:r>
          </w:p>
        </w:tc>
      </w:tr>
      <w:tr w:rsidR="005557A2" w:rsidRPr="00293220" w:rsidTr="005557A2">
        <w:tc>
          <w:tcPr>
            <w:tcW w:w="4428" w:type="dxa"/>
          </w:tcPr>
          <w:p w:rsidR="005557A2" w:rsidRPr="00293220" w:rsidRDefault="005557A2">
            <w:r w:rsidRPr="00293220">
              <w:t>Message Queuing Test Queues</w:t>
            </w:r>
          </w:p>
        </w:tc>
        <w:tc>
          <w:tcPr>
            <w:tcW w:w="4428" w:type="dxa"/>
          </w:tcPr>
          <w:p w:rsidR="005557A2" w:rsidRPr="00293220" w:rsidRDefault="005557A2">
            <w:r w:rsidRPr="00293220">
              <w:t>All instances of Message Queuing Queue where TestQueue = True.</w:t>
            </w:r>
          </w:p>
        </w:tc>
      </w:tr>
    </w:tbl>
    <w:p w:rsidR="005557A2" w:rsidRDefault="005557A2">
      <w:pPr>
        <w:pStyle w:val="TableSpacing"/>
      </w:pPr>
    </w:p>
    <w:p w:rsidR="005557A2" w:rsidRDefault="005557A2">
      <w:pPr>
        <w:pStyle w:val="DSTOC1-1"/>
      </w:pPr>
      <w:bookmarkStart w:id="16" w:name="_Toc338854342"/>
      <w:r>
        <w:t>Understanding Management Pack Operations</w:t>
      </w:r>
      <w:bookmarkStart w:id="17" w:name="z588ce01addb448378cf34da6f4209240"/>
      <w:bookmarkEnd w:id="16"/>
      <w:bookmarkEnd w:id="17"/>
    </w:p>
    <w:p w:rsidR="005557A2" w:rsidRDefault="005557A2">
      <w:r>
        <w:t xml:space="preserve">This section provides information about the types of objects the Message Queuing Management Pack for Operations Manager </w:t>
      </w:r>
      <w:r w:rsidR="004E4AF4">
        <w:t>2012</w:t>
      </w:r>
      <w:r>
        <w:t xml:space="preserve"> </w:t>
      </w:r>
      <w:r w:rsidR="009D1554">
        <w:t>discovers</w:t>
      </w:r>
      <w:r>
        <w:t xml:space="preserve"> information about classes, how health rolls up, and monitoring scenarios.</w:t>
      </w:r>
    </w:p>
    <w:p w:rsidR="005557A2" w:rsidRDefault="005557A2">
      <w:pPr>
        <w:pStyle w:val="DSTOC1-2"/>
      </w:pPr>
      <w:bookmarkStart w:id="18" w:name="_Toc338854343"/>
      <w:r>
        <w:lastRenderedPageBreak/>
        <w:t>Objects the Message Queuing Management Pack Discovers</w:t>
      </w:r>
      <w:bookmarkStart w:id="19" w:name="z9fef90a9f0a4461d9e68c2ca4792a659"/>
      <w:bookmarkEnd w:id="18"/>
      <w:bookmarkEnd w:id="19"/>
    </w:p>
    <w:p w:rsidR="005557A2" w:rsidRDefault="005557A2">
      <w:r>
        <w:t>The Message Queuing Management Pack discovers the object types described in the following table. Not all of the objects are automatically discovered. Use overrides to discover those that are not discovered automatically. For more information about discovering objects, see the "</w:t>
      </w:r>
      <w:hyperlink r:id="rId25" w:history="1">
        <w:r>
          <w:rPr>
            <w:rStyle w:val="Hyperlink"/>
          </w:rPr>
          <w:t xml:space="preserve">Object Discoveries in Operations Manager </w:t>
        </w:r>
        <w:r w:rsidR="004E4AF4">
          <w:rPr>
            <w:rStyle w:val="Hyperlink"/>
          </w:rPr>
          <w:t>20</w:t>
        </w:r>
        <w:r w:rsidR="00CA2715">
          <w:rPr>
            <w:rStyle w:val="Hyperlink"/>
          </w:rPr>
          <w:t>07</w:t>
        </w:r>
      </w:hyperlink>
      <w:r>
        <w:t xml:space="preserve">" topic in Operations Manager </w:t>
      </w:r>
      <w:r w:rsidR="004E4AF4">
        <w:t>20</w:t>
      </w:r>
      <w:r w:rsidR="00CA2715">
        <w:t>07</w:t>
      </w:r>
      <w:r>
        <w:t xml:space="preserve"> Help (http://go.microsoft.com/fwlink/?LinkId=108505). </w:t>
      </w:r>
    </w:p>
    <w:p w:rsidR="005557A2" w:rsidRDefault="00074A71">
      <w:pPr>
        <w:pStyle w:val="Label"/>
      </w:pPr>
      <w:r>
        <w:t xml:space="preserve">Class </w:t>
      </w:r>
      <w:r w:rsidR="005557A2">
        <w:t>Discovery Summary</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86"/>
        <w:gridCol w:w="2336"/>
        <w:gridCol w:w="2235"/>
        <w:gridCol w:w="2255"/>
      </w:tblGrid>
      <w:tr w:rsidR="00074A71" w:rsidRPr="00293220" w:rsidTr="00A86ED9">
        <w:trPr>
          <w:tblHeader/>
        </w:trPr>
        <w:tc>
          <w:tcPr>
            <w:tcW w:w="1986"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074A71" w:rsidRPr="00293220" w:rsidRDefault="00074A71" w:rsidP="005557A2">
            <w:pPr>
              <w:keepNext/>
              <w:rPr>
                <w:b/>
                <w:sz w:val="18"/>
                <w:szCs w:val="18"/>
              </w:rPr>
            </w:pPr>
            <w:r w:rsidRPr="00293220">
              <w:rPr>
                <w:b/>
                <w:sz w:val="18"/>
                <w:szCs w:val="18"/>
              </w:rPr>
              <w:t>Monitor Name</w:t>
            </w:r>
          </w:p>
        </w:tc>
        <w:tc>
          <w:tcPr>
            <w:tcW w:w="2336"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074A71" w:rsidRPr="00293220" w:rsidRDefault="00074A71" w:rsidP="005557A2">
            <w:pPr>
              <w:keepNext/>
              <w:rPr>
                <w:b/>
                <w:sz w:val="18"/>
                <w:szCs w:val="18"/>
              </w:rPr>
            </w:pPr>
            <w:r w:rsidRPr="00293220">
              <w:rPr>
                <w:b/>
                <w:sz w:val="18"/>
                <w:szCs w:val="18"/>
              </w:rPr>
              <w:t>Class Discovered</w:t>
            </w:r>
          </w:p>
        </w:tc>
        <w:tc>
          <w:tcPr>
            <w:tcW w:w="2235"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074A71" w:rsidRPr="00293220" w:rsidRDefault="00074A71" w:rsidP="005557A2">
            <w:pPr>
              <w:keepNext/>
              <w:rPr>
                <w:b/>
                <w:sz w:val="18"/>
                <w:szCs w:val="18"/>
              </w:rPr>
            </w:pPr>
            <w:r w:rsidRPr="00293220">
              <w:rPr>
                <w:b/>
                <w:sz w:val="18"/>
                <w:szCs w:val="18"/>
              </w:rPr>
              <w:t>Target</w:t>
            </w:r>
          </w:p>
        </w:tc>
        <w:tc>
          <w:tcPr>
            <w:tcW w:w="2255"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074A71" w:rsidRPr="00293220" w:rsidRDefault="00074A71" w:rsidP="005557A2">
            <w:pPr>
              <w:keepNext/>
              <w:rPr>
                <w:b/>
                <w:sz w:val="18"/>
                <w:szCs w:val="18"/>
              </w:rPr>
            </w:pPr>
            <w:r w:rsidRPr="00293220">
              <w:rPr>
                <w:b/>
                <w:sz w:val="18"/>
                <w:szCs w:val="18"/>
              </w:rPr>
              <w:t>Frequency</w:t>
            </w:r>
          </w:p>
        </w:tc>
      </w:tr>
      <w:tr w:rsidR="00074A71" w:rsidRPr="00293220" w:rsidTr="00A86ED9">
        <w:tc>
          <w:tcPr>
            <w:tcW w:w="1986" w:type="dxa"/>
            <w:vMerge w:val="restart"/>
            <w:tcBorders>
              <w:top w:val="single" w:sz="6" w:space="0" w:color="808080"/>
            </w:tcBorders>
          </w:tcPr>
          <w:p w:rsidR="00074A71" w:rsidRPr="00293220" w:rsidRDefault="00074A71">
            <w:r w:rsidRPr="00293220">
              <w:t>Client Discover Server</w:t>
            </w:r>
          </w:p>
        </w:tc>
        <w:tc>
          <w:tcPr>
            <w:tcW w:w="2336" w:type="dxa"/>
            <w:tcBorders>
              <w:top w:val="single" w:sz="6" w:space="0" w:color="808080"/>
            </w:tcBorders>
          </w:tcPr>
          <w:p w:rsidR="00074A71" w:rsidRPr="00293220" w:rsidRDefault="00074A71">
            <w:r w:rsidRPr="00293220">
              <w:t>Message Queuing Server</w:t>
            </w:r>
          </w:p>
        </w:tc>
        <w:tc>
          <w:tcPr>
            <w:tcW w:w="2235" w:type="dxa"/>
            <w:vMerge w:val="restart"/>
            <w:tcBorders>
              <w:top w:val="single" w:sz="6" w:space="0" w:color="808080"/>
            </w:tcBorders>
          </w:tcPr>
          <w:p w:rsidR="00074A71" w:rsidRPr="00293220" w:rsidRDefault="00074A71">
            <w:r w:rsidRPr="00293220">
              <w:t>Windows Client Computer</w:t>
            </w:r>
          </w:p>
        </w:tc>
        <w:tc>
          <w:tcPr>
            <w:tcW w:w="2255" w:type="dxa"/>
            <w:vMerge w:val="restart"/>
            <w:tcBorders>
              <w:top w:val="single" w:sz="6" w:space="0" w:color="808080"/>
            </w:tcBorders>
          </w:tcPr>
          <w:p w:rsidR="00074A71" w:rsidRPr="00293220" w:rsidRDefault="00074A71">
            <w:r w:rsidRPr="00293220">
              <w:t>12 hours</w:t>
            </w:r>
          </w:p>
        </w:tc>
      </w:tr>
      <w:tr w:rsidR="00074A71" w:rsidRPr="00293220" w:rsidTr="00074A71">
        <w:tc>
          <w:tcPr>
            <w:tcW w:w="1986" w:type="dxa"/>
            <w:vMerge/>
          </w:tcPr>
          <w:p w:rsidR="00074A71" w:rsidRPr="00293220" w:rsidRDefault="00074A71"/>
        </w:tc>
        <w:tc>
          <w:tcPr>
            <w:tcW w:w="2336" w:type="dxa"/>
          </w:tcPr>
          <w:p w:rsidR="00074A71" w:rsidRPr="00293220" w:rsidRDefault="00074A71">
            <w:r w:rsidRPr="00293220">
              <w:t>Triggers</w:t>
            </w:r>
          </w:p>
        </w:tc>
        <w:tc>
          <w:tcPr>
            <w:tcW w:w="2235" w:type="dxa"/>
            <w:vMerge/>
          </w:tcPr>
          <w:p w:rsidR="00074A71" w:rsidRPr="00293220" w:rsidRDefault="00074A71"/>
        </w:tc>
        <w:tc>
          <w:tcPr>
            <w:tcW w:w="2255" w:type="dxa"/>
            <w:vMerge/>
          </w:tcPr>
          <w:p w:rsidR="00074A71" w:rsidRPr="00293220" w:rsidRDefault="00074A71"/>
        </w:tc>
      </w:tr>
      <w:tr w:rsidR="00074A71" w:rsidRPr="00293220" w:rsidTr="00074A71">
        <w:tc>
          <w:tcPr>
            <w:tcW w:w="1986" w:type="dxa"/>
            <w:vMerge/>
          </w:tcPr>
          <w:p w:rsidR="00074A71" w:rsidRPr="00293220" w:rsidRDefault="00074A71" w:rsidP="006759AF"/>
        </w:tc>
        <w:tc>
          <w:tcPr>
            <w:tcW w:w="2336" w:type="dxa"/>
          </w:tcPr>
          <w:p w:rsidR="00074A71" w:rsidRPr="00293220" w:rsidRDefault="00074A71" w:rsidP="006759AF">
            <w:r w:rsidRPr="00293220">
              <w:t>Downlevel Client Support</w:t>
            </w:r>
          </w:p>
        </w:tc>
        <w:tc>
          <w:tcPr>
            <w:tcW w:w="2235" w:type="dxa"/>
            <w:vMerge/>
          </w:tcPr>
          <w:p w:rsidR="00074A71" w:rsidRPr="00293220" w:rsidRDefault="00074A71" w:rsidP="006759AF"/>
        </w:tc>
        <w:tc>
          <w:tcPr>
            <w:tcW w:w="2255" w:type="dxa"/>
            <w:vMerge/>
          </w:tcPr>
          <w:p w:rsidR="00074A71" w:rsidRPr="00293220" w:rsidRDefault="00074A71" w:rsidP="006759AF"/>
        </w:tc>
      </w:tr>
      <w:tr w:rsidR="00074A71" w:rsidRPr="00293220" w:rsidTr="00074A71">
        <w:tc>
          <w:tcPr>
            <w:tcW w:w="1986" w:type="dxa"/>
            <w:vMerge w:val="restart"/>
          </w:tcPr>
          <w:p w:rsidR="00074A71" w:rsidRPr="00293220" w:rsidRDefault="00074A71" w:rsidP="006759AF">
            <w:r w:rsidRPr="00293220">
              <w:t>Server Discover Server</w:t>
            </w:r>
          </w:p>
        </w:tc>
        <w:tc>
          <w:tcPr>
            <w:tcW w:w="2336" w:type="dxa"/>
          </w:tcPr>
          <w:p w:rsidR="00074A71" w:rsidRPr="00293220" w:rsidRDefault="00074A71" w:rsidP="006759AF">
            <w:r w:rsidRPr="00293220">
              <w:t>Message Queuing Server</w:t>
            </w:r>
          </w:p>
        </w:tc>
        <w:tc>
          <w:tcPr>
            <w:tcW w:w="2235" w:type="dxa"/>
            <w:vMerge w:val="restart"/>
          </w:tcPr>
          <w:p w:rsidR="00074A71" w:rsidRPr="00293220" w:rsidRDefault="00074A71" w:rsidP="006759AF">
            <w:r w:rsidRPr="00293220">
              <w:t>Windows Server Computer</w:t>
            </w:r>
          </w:p>
          <w:p w:rsidR="00074A71" w:rsidRPr="00293220" w:rsidRDefault="00074A71" w:rsidP="006759AF"/>
        </w:tc>
        <w:tc>
          <w:tcPr>
            <w:tcW w:w="2255" w:type="dxa"/>
            <w:vMerge w:val="restart"/>
          </w:tcPr>
          <w:p w:rsidR="00074A71" w:rsidRPr="00293220" w:rsidRDefault="00074A71" w:rsidP="006759AF">
            <w:r w:rsidRPr="00293220">
              <w:t>12 hours</w:t>
            </w:r>
          </w:p>
          <w:p w:rsidR="00074A71" w:rsidRPr="00293220" w:rsidRDefault="00074A71" w:rsidP="006759AF"/>
        </w:tc>
      </w:tr>
      <w:tr w:rsidR="00074A71" w:rsidRPr="00293220" w:rsidTr="006759AF">
        <w:tc>
          <w:tcPr>
            <w:tcW w:w="1986" w:type="dxa"/>
            <w:vMerge/>
          </w:tcPr>
          <w:p w:rsidR="00074A71" w:rsidRPr="00293220" w:rsidRDefault="00074A71" w:rsidP="006759AF"/>
        </w:tc>
        <w:tc>
          <w:tcPr>
            <w:tcW w:w="2336" w:type="dxa"/>
          </w:tcPr>
          <w:p w:rsidR="00074A71" w:rsidRPr="00293220" w:rsidRDefault="00074A71" w:rsidP="006759AF">
            <w:r w:rsidRPr="00293220">
              <w:t>Triggers</w:t>
            </w:r>
          </w:p>
        </w:tc>
        <w:tc>
          <w:tcPr>
            <w:tcW w:w="2235" w:type="dxa"/>
            <w:vMerge/>
          </w:tcPr>
          <w:p w:rsidR="00074A71" w:rsidRPr="00293220" w:rsidRDefault="00074A71" w:rsidP="006759AF"/>
        </w:tc>
        <w:tc>
          <w:tcPr>
            <w:tcW w:w="2255" w:type="dxa"/>
            <w:vMerge/>
          </w:tcPr>
          <w:p w:rsidR="00074A71" w:rsidRPr="00293220" w:rsidRDefault="00074A71" w:rsidP="006759AF"/>
        </w:tc>
      </w:tr>
      <w:tr w:rsidR="00074A71" w:rsidRPr="00293220" w:rsidTr="00074A71">
        <w:tc>
          <w:tcPr>
            <w:tcW w:w="1986" w:type="dxa"/>
            <w:vMerge/>
          </w:tcPr>
          <w:p w:rsidR="00074A71" w:rsidRPr="00293220" w:rsidRDefault="00074A71" w:rsidP="006759AF"/>
        </w:tc>
        <w:tc>
          <w:tcPr>
            <w:tcW w:w="2336" w:type="dxa"/>
          </w:tcPr>
          <w:p w:rsidR="00074A71" w:rsidRPr="00293220" w:rsidRDefault="00074A71" w:rsidP="006759AF">
            <w:r w:rsidRPr="00293220">
              <w:t>Downlevel Client Support</w:t>
            </w:r>
          </w:p>
        </w:tc>
        <w:tc>
          <w:tcPr>
            <w:tcW w:w="2235" w:type="dxa"/>
            <w:vMerge/>
          </w:tcPr>
          <w:p w:rsidR="00074A71" w:rsidRPr="00293220" w:rsidRDefault="00074A71" w:rsidP="006759AF"/>
        </w:tc>
        <w:tc>
          <w:tcPr>
            <w:tcW w:w="2255" w:type="dxa"/>
            <w:vMerge/>
          </w:tcPr>
          <w:p w:rsidR="00074A71" w:rsidRPr="00293220" w:rsidRDefault="00074A71" w:rsidP="006759AF"/>
        </w:tc>
      </w:tr>
      <w:tr w:rsidR="00074A71" w:rsidRPr="00293220" w:rsidTr="00074A71">
        <w:tc>
          <w:tcPr>
            <w:tcW w:w="1986" w:type="dxa"/>
          </w:tcPr>
          <w:p w:rsidR="00074A71" w:rsidRPr="00293220" w:rsidRDefault="00074A71" w:rsidP="006759AF">
            <w:r w:rsidRPr="00293220">
              <w:t>Discover Queues</w:t>
            </w:r>
          </w:p>
        </w:tc>
        <w:tc>
          <w:tcPr>
            <w:tcW w:w="2336" w:type="dxa"/>
          </w:tcPr>
          <w:p w:rsidR="00074A71" w:rsidRPr="00293220" w:rsidRDefault="00074A71" w:rsidP="006759AF">
            <w:r w:rsidRPr="00293220">
              <w:t>Queue</w:t>
            </w:r>
          </w:p>
        </w:tc>
        <w:tc>
          <w:tcPr>
            <w:tcW w:w="2235" w:type="dxa"/>
          </w:tcPr>
          <w:p w:rsidR="00074A71" w:rsidRPr="00293220" w:rsidRDefault="00074A71" w:rsidP="006759AF">
            <w:r w:rsidRPr="00293220">
              <w:t>Message Queuing Server</w:t>
            </w:r>
          </w:p>
        </w:tc>
        <w:tc>
          <w:tcPr>
            <w:tcW w:w="2255" w:type="dxa"/>
          </w:tcPr>
          <w:p w:rsidR="00074A71" w:rsidRPr="00293220" w:rsidRDefault="00074A71" w:rsidP="006759AF">
            <w:r w:rsidRPr="00293220">
              <w:t>6 hours</w:t>
            </w:r>
          </w:p>
        </w:tc>
      </w:tr>
    </w:tbl>
    <w:p w:rsidR="005557A2" w:rsidRDefault="005557A2">
      <w:pPr>
        <w:pStyle w:val="TableSpacing"/>
      </w:pPr>
    </w:p>
    <w:p w:rsidR="00074A71" w:rsidRDefault="009D1554" w:rsidP="009D1554">
      <w:pPr>
        <w:pStyle w:val="Label"/>
      </w:pPr>
      <w:r>
        <w:t>Relationship Discovery Summary</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1"/>
        <w:gridCol w:w="2357"/>
        <w:gridCol w:w="2255"/>
        <w:gridCol w:w="2239"/>
      </w:tblGrid>
      <w:tr w:rsidR="00074A71" w:rsidRPr="00293220" w:rsidTr="00975FAD">
        <w:trPr>
          <w:tblHeader/>
        </w:trPr>
        <w:tc>
          <w:tcPr>
            <w:tcW w:w="1961"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074A71" w:rsidRPr="00293220" w:rsidRDefault="00074A71" w:rsidP="006759AF">
            <w:pPr>
              <w:keepNext/>
              <w:rPr>
                <w:b/>
                <w:sz w:val="18"/>
                <w:szCs w:val="18"/>
              </w:rPr>
            </w:pPr>
            <w:r w:rsidRPr="00293220">
              <w:rPr>
                <w:b/>
                <w:sz w:val="18"/>
                <w:szCs w:val="18"/>
              </w:rPr>
              <w:t>Monitor Name</w:t>
            </w:r>
          </w:p>
        </w:tc>
        <w:tc>
          <w:tcPr>
            <w:tcW w:w="2357"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074A71" w:rsidRPr="00293220" w:rsidRDefault="00074A71" w:rsidP="006759AF">
            <w:pPr>
              <w:keepNext/>
              <w:rPr>
                <w:b/>
                <w:sz w:val="18"/>
                <w:szCs w:val="18"/>
              </w:rPr>
            </w:pPr>
            <w:r w:rsidRPr="00293220">
              <w:rPr>
                <w:b/>
                <w:sz w:val="18"/>
                <w:szCs w:val="18"/>
              </w:rPr>
              <w:t>Relationship Discovered</w:t>
            </w:r>
          </w:p>
        </w:tc>
        <w:tc>
          <w:tcPr>
            <w:tcW w:w="2255"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074A71" w:rsidRPr="00293220" w:rsidRDefault="00074A71" w:rsidP="006759AF">
            <w:pPr>
              <w:keepNext/>
              <w:rPr>
                <w:b/>
                <w:sz w:val="18"/>
                <w:szCs w:val="18"/>
              </w:rPr>
            </w:pPr>
            <w:r w:rsidRPr="00293220">
              <w:rPr>
                <w:b/>
                <w:sz w:val="18"/>
                <w:szCs w:val="18"/>
              </w:rPr>
              <w:t>Target</w:t>
            </w:r>
          </w:p>
        </w:tc>
        <w:tc>
          <w:tcPr>
            <w:tcW w:w="2239"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074A71" w:rsidRPr="00293220" w:rsidRDefault="00074A71" w:rsidP="006759AF">
            <w:pPr>
              <w:keepNext/>
              <w:rPr>
                <w:b/>
                <w:sz w:val="18"/>
                <w:szCs w:val="18"/>
              </w:rPr>
            </w:pPr>
            <w:r w:rsidRPr="00293220">
              <w:rPr>
                <w:b/>
                <w:sz w:val="18"/>
                <w:szCs w:val="18"/>
              </w:rPr>
              <w:t>Frequency</w:t>
            </w:r>
          </w:p>
        </w:tc>
      </w:tr>
      <w:tr w:rsidR="00074A71" w:rsidRPr="00293220" w:rsidTr="00975FAD">
        <w:tc>
          <w:tcPr>
            <w:tcW w:w="1961" w:type="dxa"/>
            <w:tcBorders>
              <w:top w:val="single" w:sz="6" w:space="0" w:color="808080"/>
            </w:tcBorders>
          </w:tcPr>
          <w:p w:rsidR="00074A71" w:rsidRPr="00293220" w:rsidRDefault="00074A71" w:rsidP="006759AF">
            <w:r w:rsidRPr="00293220">
              <w:t>Discover Supporting Server Relationship</w:t>
            </w:r>
          </w:p>
        </w:tc>
        <w:tc>
          <w:tcPr>
            <w:tcW w:w="2357" w:type="dxa"/>
            <w:tcBorders>
              <w:top w:val="single" w:sz="6" w:space="0" w:color="808080"/>
            </w:tcBorders>
          </w:tcPr>
          <w:p w:rsidR="00074A71" w:rsidRPr="00293220" w:rsidRDefault="00074A71" w:rsidP="006759AF">
            <w:r w:rsidRPr="00293220">
              <w:t>Dependent Client contains Supporting Server</w:t>
            </w:r>
          </w:p>
        </w:tc>
        <w:tc>
          <w:tcPr>
            <w:tcW w:w="2255" w:type="dxa"/>
            <w:tcBorders>
              <w:top w:val="single" w:sz="6" w:space="0" w:color="808080"/>
            </w:tcBorders>
          </w:tcPr>
          <w:p w:rsidR="00074A71" w:rsidRPr="00293220" w:rsidRDefault="00074A71" w:rsidP="006759AF">
            <w:r w:rsidRPr="00293220">
              <w:t>Message Queuing Dependent Client</w:t>
            </w:r>
          </w:p>
        </w:tc>
        <w:tc>
          <w:tcPr>
            <w:tcW w:w="2239" w:type="dxa"/>
            <w:tcBorders>
              <w:top w:val="single" w:sz="6" w:space="0" w:color="808080"/>
            </w:tcBorders>
          </w:tcPr>
          <w:p w:rsidR="00074A71" w:rsidRPr="00293220" w:rsidRDefault="00074A71" w:rsidP="006759AF">
            <w:r w:rsidRPr="00293220">
              <w:t>12 hours</w:t>
            </w:r>
          </w:p>
        </w:tc>
      </w:tr>
      <w:tr w:rsidR="00074A71" w:rsidRPr="00293220" w:rsidTr="00074A71">
        <w:tc>
          <w:tcPr>
            <w:tcW w:w="1961" w:type="dxa"/>
          </w:tcPr>
          <w:p w:rsidR="00074A71" w:rsidRPr="00293220" w:rsidRDefault="00074A71" w:rsidP="006759AF">
            <w:r w:rsidRPr="00293220">
              <w:t>Discover Disk Relationship</w:t>
            </w:r>
          </w:p>
        </w:tc>
        <w:tc>
          <w:tcPr>
            <w:tcW w:w="2357" w:type="dxa"/>
          </w:tcPr>
          <w:p w:rsidR="00074A71" w:rsidRPr="00293220" w:rsidRDefault="00074A71" w:rsidP="006759AF">
            <w:r w:rsidRPr="00293220">
              <w:t>Server Contains Logical Disk</w:t>
            </w:r>
          </w:p>
        </w:tc>
        <w:tc>
          <w:tcPr>
            <w:tcW w:w="2255" w:type="dxa"/>
          </w:tcPr>
          <w:p w:rsidR="00074A71" w:rsidRPr="00293220" w:rsidRDefault="00074A71" w:rsidP="006759AF">
            <w:r w:rsidRPr="00293220">
              <w:t>Message Queuing Server</w:t>
            </w:r>
          </w:p>
        </w:tc>
        <w:tc>
          <w:tcPr>
            <w:tcW w:w="2239" w:type="dxa"/>
          </w:tcPr>
          <w:p w:rsidR="00074A71" w:rsidRPr="00293220" w:rsidRDefault="00074A71" w:rsidP="006759AF">
            <w:r w:rsidRPr="00293220">
              <w:t>12 hours</w:t>
            </w:r>
          </w:p>
        </w:tc>
      </w:tr>
    </w:tbl>
    <w:p w:rsidR="00074A71" w:rsidRPr="00074A71" w:rsidRDefault="00074A71" w:rsidP="00074A71"/>
    <w:p w:rsidR="005557A2" w:rsidRDefault="005557A2">
      <w:pPr>
        <w:pStyle w:val="DSTOC1-2"/>
      </w:pPr>
      <w:bookmarkStart w:id="20" w:name="_Toc338854344"/>
      <w:r>
        <w:lastRenderedPageBreak/>
        <w:t>Classes</w:t>
      </w:r>
      <w:bookmarkStart w:id="21" w:name="zccf3bc10ba854e58a288e4b5da7ad576"/>
      <w:bookmarkEnd w:id="20"/>
      <w:bookmarkEnd w:id="21"/>
    </w:p>
    <w:p w:rsidR="005557A2" w:rsidRDefault="005557A2">
      <w:r>
        <w:t>The following diagram shows the classes defined in this management pack.</w:t>
      </w:r>
    </w:p>
    <w:p w:rsidR="005557A2" w:rsidRDefault="00CA2715" w:rsidP="005557A2">
      <w:pPr>
        <w:pStyle w:val="Figure"/>
        <w:spacing w:line="240" w:lineRule="atLeast"/>
      </w:pPr>
      <w:r>
        <w:rPr>
          <w:noProof/>
        </w:rPr>
        <w:drawing>
          <wp:inline distT="0" distB="0" distL="0" distR="0" wp14:anchorId="113347CD" wp14:editId="77562E41">
            <wp:extent cx="3657600" cy="22936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0" cy="2293620"/>
                    </a:xfrm>
                    <a:prstGeom prst="rect">
                      <a:avLst/>
                    </a:prstGeom>
                    <a:noFill/>
                    <a:ln>
                      <a:noFill/>
                    </a:ln>
                  </pic:spPr>
                </pic:pic>
              </a:graphicData>
            </a:graphic>
          </wp:inline>
        </w:drawing>
      </w:r>
    </w:p>
    <w:p w:rsidR="005557A2" w:rsidRDefault="005557A2">
      <w:pPr>
        <w:pStyle w:val="TableSpacing"/>
      </w:pPr>
    </w:p>
    <w:p w:rsidR="005557A2" w:rsidRDefault="005557A2">
      <w:pPr>
        <w:pStyle w:val="DSTOC1-2"/>
      </w:pPr>
      <w:bookmarkStart w:id="22" w:name="_Toc338854345"/>
      <w:r>
        <w:t>Key Monitoring Scenarios</w:t>
      </w:r>
      <w:bookmarkStart w:id="23" w:name="z4e49698992214487a61b251047f07af4"/>
      <w:bookmarkEnd w:id="22"/>
      <w:bookmarkEnd w:id="23"/>
    </w:p>
    <w:p w:rsidR="005557A2" w:rsidRDefault="005557A2">
      <w:r>
        <w:t>The following table provides a summary of the monitors to be created for Message Queuing and the aggregate monitor under which they should be configured.</w:t>
      </w:r>
    </w:p>
    <w:p w:rsidR="005557A2" w:rsidRDefault="005557A2">
      <w:r>
        <w:t>A summary of monitors and the details for each monitor are provided in the following tables:</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Server Monitors</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Triggers Monitors</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Dependent Client Monitors</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Queue Monitors</w:t>
      </w:r>
    </w:p>
    <w:p w:rsidR="005557A2" w:rsidRDefault="005557A2">
      <w:pPr>
        <w:pStyle w:val="Label"/>
      </w:pPr>
      <w:r>
        <w:t>Monitor Summary</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603"/>
        <w:gridCol w:w="1860"/>
        <w:gridCol w:w="1877"/>
        <w:gridCol w:w="1987"/>
        <w:gridCol w:w="1485"/>
      </w:tblGrid>
      <w:tr w:rsidR="00145016" w:rsidRPr="00293220" w:rsidTr="00975FAD">
        <w:trPr>
          <w:tblHeader/>
        </w:trPr>
        <w:tc>
          <w:tcPr>
            <w:tcW w:w="1603"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Target</w:t>
            </w:r>
          </w:p>
        </w:tc>
        <w:tc>
          <w:tcPr>
            <w:tcW w:w="1860"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Type</w:t>
            </w:r>
          </w:p>
        </w:tc>
        <w:tc>
          <w:tcPr>
            <w:tcW w:w="1877"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Aggregate</w:t>
            </w:r>
          </w:p>
        </w:tc>
        <w:tc>
          <w:tcPr>
            <w:tcW w:w="1987"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Name</w:t>
            </w:r>
          </w:p>
        </w:tc>
        <w:tc>
          <w:tcPr>
            <w:tcW w:w="1485"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Enabled?</w:t>
            </w:r>
          </w:p>
        </w:tc>
      </w:tr>
      <w:tr w:rsidR="00145016" w:rsidRPr="00293220" w:rsidTr="00975FAD">
        <w:tc>
          <w:tcPr>
            <w:tcW w:w="1603" w:type="dxa"/>
            <w:vMerge w:val="restart"/>
            <w:tcBorders>
              <w:top w:val="single" w:sz="6" w:space="0" w:color="808080"/>
            </w:tcBorders>
          </w:tcPr>
          <w:p w:rsidR="00145016" w:rsidRPr="00293220" w:rsidRDefault="00145016">
            <w:r w:rsidRPr="00293220">
              <w:t>Message Queuing Server</w:t>
            </w:r>
          </w:p>
        </w:tc>
        <w:tc>
          <w:tcPr>
            <w:tcW w:w="1860" w:type="dxa"/>
            <w:tcBorders>
              <w:top w:val="single" w:sz="6" w:space="0" w:color="808080"/>
            </w:tcBorders>
          </w:tcPr>
          <w:p w:rsidR="00145016" w:rsidRPr="00293220" w:rsidRDefault="00145016">
            <w:r w:rsidRPr="00293220">
              <w:t>Unit</w:t>
            </w:r>
          </w:p>
        </w:tc>
        <w:tc>
          <w:tcPr>
            <w:tcW w:w="1877" w:type="dxa"/>
            <w:tcBorders>
              <w:top w:val="single" w:sz="6" w:space="0" w:color="808080"/>
            </w:tcBorders>
          </w:tcPr>
          <w:p w:rsidR="00145016" w:rsidRPr="00293220" w:rsidRDefault="00145016">
            <w:r w:rsidRPr="00293220">
              <w:t>Availability</w:t>
            </w:r>
          </w:p>
        </w:tc>
        <w:tc>
          <w:tcPr>
            <w:tcW w:w="1987" w:type="dxa"/>
            <w:tcBorders>
              <w:top w:val="single" w:sz="6" w:space="0" w:color="808080"/>
            </w:tcBorders>
          </w:tcPr>
          <w:p w:rsidR="00145016" w:rsidRPr="00293220" w:rsidRDefault="00145016">
            <w:r w:rsidRPr="00293220">
              <w:t>Message Queuing Service State</w:t>
            </w:r>
          </w:p>
        </w:tc>
        <w:tc>
          <w:tcPr>
            <w:tcW w:w="1485" w:type="dxa"/>
            <w:tcBorders>
              <w:top w:val="single" w:sz="6" w:space="0" w:color="808080"/>
            </w:tcBorders>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Message Queuing Triggers Service State</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 xml:space="preserve">Dead Letter Queue </w:t>
            </w:r>
            <w:r w:rsidRPr="00293220">
              <w:lastRenderedPageBreak/>
              <w:t>Messages</w:t>
            </w:r>
          </w:p>
        </w:tc>
        <w:tc>
          <w:tcPr>
            <w:tcW w:w="1485" w:type="dxa"/>
          </w:tcPr>
          <w:p w:rsidR="00145016" w:rsidRPr="00293220" w:rsidRDefault="00145016">
            <w:r w:rsidRPr="00293220">
              <w:lastRenderedPageBreak/>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972B00">
            <w:r w:rsidRPr="00293220">
              <w:t xml:space="preserve">Send </w:t>
            </w:r>
            <w:r w:rsidR="00145016" w:rsidRPr="00293220">
              <w:t>Test Message</w:t>
            </w:r>
          </w:p>
        </w:tc>
        <w:tc>
          <w:tcPr>
            <w:tcW w:w="1485" w:type="dxa"/>
          </w:tcPr>
          <w:p w:rsidR="00145016" w:rsidRPr="00293220" w:rsidRDefault="008747DB">
            <w:r w:rsidRPr="00293220">
              <w:t>No</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Incoming messages/sec</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Outgoing messages/sec</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Messages in all queues</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Bytes in all queues</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Percentage of Journal Quota</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Processor utilization</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Memory consumption</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Aggregate</w:t>
            </w:r>
          </w:p>
        </w:tc>
        <w:tc>
          <w:tcPr>
            <w:tcW w:w="1877" w:type="dxa"/>
          </w:tcPr>
          <w:p w:rsidR="00145016" w:rsidRPr="00293220" w:rsidRDefault="00145016">
            <w:r w:rsidRPr="00293220">
              <w:t>Availability</w:t>
            </w:r>
          </w:p>
        </w:tc>
        <w:tc>
          <w:tcPr>
            <w:tcW w:w="1987" w:type="dxa"/>
          </w:tcPr>
          <w:p w:rsidR="00145016" w:rsidRPr="00293220" w:rsidRDefault="00145016">
            <w:r w:rsidRPr="00293220">
              <w:t>Queues</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Dependency</w:t>
            </w:r>
          </w:p>
        </w:tc>
        <w:tc>
          <w:tcPr>
            <w:tcW w:w="1877" w:type="dxa"/>
          </w:tcPr>
          <w:p w:rsidR="00145016" w:rsidRPr="00293220" w:rsidRDefault="00145016">
            <w:r w:rsidRPr="00293220">
              <w:t>Availability</w:t>
            </w:r>
          </w:p>
        </w:tc>
        <w:tc>
          <w:tcPr>
            <w:tcW w:w="1987" w:type="dxa"/>
          </w:tcPr>
          <w:p w:rsidR="00145016" w:rsidRPr="00293220" w:rsidRDefault="00145016">
            <w:r w:rsidRPr="00293220">
              <w:t>Logical Disk</w:t>
            </w:r>
          </w:p>
        </w:tc>
        <w:tc>
          <w:tcPr>
            <w:tcW w:w="1485" w:type="dxa"/>
          </w:tcPr>
          <w:p w:rsidR="00145016" w:rsidRPr="00293220" w:rsidRDefault="00145016">
            <w:r w:rsidRPr="00293220">
              <w:t>Yes</w:t>
            </w:r>
          </w:p>
        </w:tc>
      </w:tr>
      <w:tr w:rsidR="00145016" w:rsidRPr="00293220" w:rsidTr="00145016">
        <w:tc>
          <w:tcPr>
            <w:tcW w:w="1603" w:type="dxa"/>
          </w:tcPr>
          <w:p w:rsidR="00145016" w:rsidRPr="00293220" w:rsidRDefault="00145016">
            <w:r w:rsidRPr="00293220">
              <w:t>Message Queuing Trigger</w:t>
            </w:r>
          </w:p>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Service State</w:t>
            </w:r>
          </w:p>
        </w:tc>
        <w:tc>
          <w:tcPr>
            <w:tcW w:w="1485" w:type="dxa"/>
          </w:tcPr>
          <w:p w:rsidR="00145016" w:rsidRPr="00293220" w:rsidRDefault="00145016">
            <w:r w:rsidRPr="00293220">
              <w:t>Yes</w:t>
            </w:r>
          </w:p>
        </w:tc>
      </w:tr>
      <w:tr w:rsidR="00145016" w:rsidRPr="00293220" w:rsidTr="00145016">
        <w:tc>
          <w:tcPr>
            <w:tcW w:w="1603" w:type="dxa"/>
            <w:vMerge w:val="restart"/>
          </w:tcPr>
          <w:p w:rsidR="00145016" w:rsidRPr="00293220" w:rsidRDefault="00145016">
            <w:r w:rsidRPr="00293220">
              <w:t>Message Queuing Queue</w:t>
            </w:r>
          </w:p>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Connection</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Journal Percentage</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Quota Percentage</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972B00">
            <w:r w:rsidRPr="00293220">
              <w:t xml:space="preserve">Send </w:t>
            </w:r>
            <w:r w:rsidR="00145016" w:rsidRPr="00293220">
              <w:t>Test Message</w:t>
            </w:r>
          </w:p>
        </w:tc>
        <w:tc>
          <w:tcPr>
            <w:tcW w:w="1485" w:type="dxa"/>
          </w:tcPr>
          <w:p w:rsidR="00145016" w:rsidRPr="00293220" w:rsidRDefault="008747DB">
            <w:r w:rsidRPr="00293220">
              <w:t>No</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Messages in queue</w:t>
            </w:r>
          </w:p>
        </w:tc>
        <w:tc>
          <w:tcPr>
            <w:tcW w:w="1485" w:type="dxa"/>
          </w:tcPr>
          <w:p w:rsidR="00145016" w:rsidRPr="00293220" w:rsidRDefault="008747DB">
            <w:r w:rsidRPr="00293220">
              <w:t>No</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Bytes in queue</w:t>
            </w:r>
          </w:p>
        </w:tc>
        <w:tc>
          <w:tcPr>
            <w:tcW w:w="1485" w:type="dxa"/>
          </w:tcPr>
          <w:p w:rsidR="00145016" w:rsidRPr="00293220" w:rsidRDefault="008747DB" w:rsidP="008747DB">
            <w:r w:rsidRPr="00293220">
              <w:t>No</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Oldest message</w:t>
            </w:r>
          </w:p>
        </w:tc>
        <w:tc>
          <w:tcPr>
            <w:tcW w:w="1485" w:type="dxa"/>
          </w:tcPr>
          <w:p w:rsidR="00145016" w:rsidRPr="00293220" w:rsidRDefault="008747DB" w:rsidP="008747DB">
            <w:r w:rsidRPr="00293220">
              <w:t>No</w:t>
            </w:r>
          </w:p>
        </w:tc>
      </w:tr>
    </w:tbl>
    <w:p w:rsidR="005557A2" w:rsidRDefault="005557A2">
      <w:pPr>
        <w:pStyle w:val="TableSpacing"/>
      </w:pPr>
    </w:p>
    <w:p w:rsidR="005557A2" w:rsidRDefault="005557A2">
      <w:pPr>
        <w:pStyle w:val="Label"/>
      </w:pPr>
      <w:r>
        <w:lastRenderedPageBreak/>
        <w:t>Server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87"/>
        <w:gridCol w:w="2296"/>
        <w:gridCol w:w="2282"/>
        <w:gridCol w:w="1847"/>
      </w:tblGrid>
      <w:tr w:rsidR="00145016" w:rsidRPr="00293220" w:rsidTr="00975FAD">
        <w:trPr>
          <w:tblHeader/>
        </w:trPr>
        <w:tc>
          <w:tcPr>
            <w:tcW w:w="2387"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Name</w:t>
            </w:r>
          </w:p>
        </w:tc>
        <w:tc>
          <w:tcPr>
            <w:tcW w:w="2296"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Type</w:t>
            </w:r>
          </w:p>
        </w:tc>
        <w:tc>
          <w:tcPr>
            <w:tcW w:w="2282"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Description</w:t>
            </w:r>
          </w:p>
        </w:tc>
        <w:tc>
          <w:tcPr>
            <w:tcW w:w="1847"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Enabled?</w:t>
            </w:r>
          </w:p>
        </w:tc>
      </w:tr>
      <w:tr w:rsidR="00145016" w:rsidRPr="00293220" w:rsidTr="00975FAD">
        <w:tc>
          <w:tcPr>
            <w:tcW w:w="2387" w:type="dxa"/>
            <w:tcBorders>
              <w:top w:val="single" w:sz="6" w:space="0" w:color="808080"/>
            </w:tcBorders>
          </w:tcPr>
          <w:p w:rsidR="00145016" w:rsidRPr="00293220" w:rsidRDefault="00145016">
            <w:r w:rsidRPr="00293220">
              <w:t>Service State</w:t>
            </w:r>
          </w:p>
        </w:tc>
        <w:tc>
          <w:tcPr>
            <w:tcW w:w="2296" w:type="dxa"/>
            <w:tcBorders>
              <w:top w:val="single" w:sz="6" w:space="0" w:color="808080"/>
            </w:tcBorders>
          </w:tcPr>
          <w:p w:rsidR="00145016" w:rsidRPr="00293220" w:rsidRDefault="00145016">
            <w:r w:rsidRPr="00293220">
              <w:t>Availability</w:t>
            </w:r>
          </w:p>
        </w:tc>
        <w:tc>
          <w:tcPr>
            <w:tcW w:w="2282" w:type="dxa"/>
            <w:tcBorders>
              <w:top w:val="single" w:sz="6" w:space="0" w:color="808080"/>
            </w:tcBorders>
          </w:tcPr>
          <w:p w:rsidR="00145016" w:rsidRPr="00293220" w:rsidRDefault="00145016">
            <w:r w:rsidRPr="00293220">
              <w:t>Message Queuing service running</w:t>
            </w:r>
          </w:p>
        </w:tc>
        <w:tc>
          <w:tcPr>
            <w:tcW w:w="1847" w:type="dxa"/>
            <w:tcBorders>
              <w:top w:val="single" w:sz="6" w:space="0" w:color="808080"/>
            </w:tcBorders>
          </w:tcPr>
          <w:p w:rsidR="00145016" w:rsidRPr="00293220" w:rsidRDefault="00145016">
            <w:r w:rsidRPr="00293220">
              <w:t>Yes</w:t>
            </w:r>
          </w:p>
        </w:tc>
      </w:tr>
      <w:tr w:rsidR="00145016" w:rsidRPr="00293220" w:rsidTr="00145016">
        <w:tc>
          <w:tcPr>
            <w:tcW w:w="2387" w:type="dxa"/>
          </w:tcPr>
          <w:p w:rsidR="00145016" w:rsidRPr="00293220" w:rsidRDefault="00972B00">
            <w:r w:rsidRPr="00293220">
              <w:t xml:space="preserve">Send </w:t>
            </w:r>
            <w:r w:rsidR="00145016" w:rsidRPr="00293220">
              <w:t>Test Message</w:t>
            </w:r>
          </w:p>
        </w:tc>
        <w:tc>
          <w:tcPr>
            <w:tcW w:w="2296" w:type="dxa"/>
          </w:tcPr>
          <w:p w:rsidR="00145016" w:rsidRPr="00293220" w:rsidRDefault="00145016">
            <w:r w:rsidRPr="00293220">
              <w:t>Availability</w:t>
            </w:r>
          </w:p>
        </w:tc>
        <w:tc>
          <w:tcPr>
            <w:tcW w:w="2282" w:type="dxa"/>
          </w:tcPr>
          <w:p w:rsidR="00145016" w:rsidRPr="00293220" w:rsidRDefault="00145016">
            <w:r w:rsidRPr="00293220">
              <w:t>Send and receive test message</w:t>
            </w:r>
          </w:p>
        </w:tc>
        <w:tc>
          <w:tcPr>
            <w:tcW w:w="1847" w:type="dxa"/>
          </w:tcPr>
          <w:p w:rsidR="00145016" w:rsidRPr="00293220" w:rsidRDefault="008747DB">
            <w:r w:rsidRPr="00293220">
              <w:t>No</w:t>
            </w:r>
          </w:p>
        </w:tc>
      </w:tr>
      <w:tr w:rsidR="00145016" w:rsidRPr="00293220" w:rsidTr="00145016">
        <w:tc>
          <w:tcPr>
            <w:tcW w:w="2387" w:type="dxa"/>
          </w:tcPr>
          <w:p w:rsidR="00145016" w:rsidRPr="00293220" w:rsidRDefault="00145016">
            <w:r w:rsidRPr="00293220">
              <w:t>Triggers</w:t>
            </w:r>
          </w:p>
        </w:tc>
        <w:tc>
          <w:tcPr>
            <w:tcW w:w="2296" w:type="dxa"/>
          </w:tcPr>
          <w:p w:rsidR="00145016" w:rsidRPr="00293220" w:rsidRDefault="00145016">
            <w:r w:rsidRPr="00293220">
              <w:t>Availability</w:t>
            </w:r>
          </w:p>
        </w:tc>
        <w:tc>
          <w:tcPr>
            <w:tcW w:w="2282" w:type="dxa"/>
          </w:tcPr>
          <w:p w:rsidR="00145016" w:rsidRPr="00293220" w:rsidRDefault="00145016">
            <w:r w:rsidRPr="00293220">
              <w:t>Dependency on Triggers service</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Logical Disk Health</w:t>
            </w:r>
          </w:p>
        </w:tc>
        <w:tc>
          <w:tcPr>
            <w:tcW w:w="2296" w:type="dxa"/>
          </w:tcPr>
          <w:p w:rsidR="00145016" w:rsidRPr="00293220" w:rsidRDefault="00145016">
            <w:r w:rsidRPr="00293220">
              <w:t>Availability</w:t>
            </w:r>
          </w:p>
        </w:tc>
        <w:tc>
          <w:tcPr>
            <w:tcW w:w="2282" w:type="dxa"/>
          </w:tcPr>
          <w:p w:rsidR="00145016" w:rsidRPr="00293220" w:rsidRDefault="00145016">
            <w:r w:rsidRPr="00293220">
              <w:t>Dependency on Logical Disk</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Queues</w:t>
            </w:r>
          </w:p>
        </w:tc>
        <w:tc>
          <w:tcPr>
            <w:tcW w:w="2296" w:type="dxa"/>
          </w:tcPr>
          <w:p w:rsidR="00145016" w:rsidRPr="00293220" w:rsidRDefault="00145016">
            <w:r w:rsidRPr="00293220">
              <w:t>Availability</w:t>
            </w:r>
          </w:p>
        </w:tc>
        <w:tc>
          <w:tcPr>
            <w:tcW w:w="2282" w:type="dxa"/>
          </w:tcPr>
          <w:p w:rsidR="00145016" w:rsidRPr="00293220" w:rsidRDefault="00145016">
            <w:r w:rsidRPr="00293220">
              <w:t>Health of all queues</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Processor</w:t>
            </w:r>
          </w:p>
        </w:tc>
        <w:tc>
          <w:tcPr>
            <w:tcW w:w="2296" w:type="dxa"/>
          </w:tcPr>
          <w:p w:rsidR="00145016" w:rsidRPr="00293220" w:rsidRDefault="00145016">
            <w:r w:rsidRPr="00293220">
              <w:t>Performance</w:t>
            </w:r>
          </w:p>
        </w:tc>
        <w:tc>
          <w:tcPr>
            <w:tcW w:w="2282" w:type="dxa"/>
          </w:tcPr>
          <w:p w:rsidR="00145016" w:rsidRPr="00293220" w:rsidRDefault="00145016">
            <w:r w:rsidRPr="00293220">
              <w:t>Processor utilization of Message Queuing service</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Memory</w:t>
            </w:r>
          </w:p>
        </w:tc>
        <w:tc>
          <w:tcPr>
            <w:tcW w:w="2296" w:type="dxa"/>
          </w:tcPr>
          <w:p w:rsidR="00145016" w:rsidRPr="00293220" w:rsidRDefault="00145016">
            <w:r w:rsidRPr="00293220">
              <w:t>Performance</w:t>
            </w:r>
          </w:p>
        </w:tc>
        <w:tc>
          <w:tcPr>
            <w:tcW w:w="2282" w:type="dxa"/>
          </w:tcPr>
          <w:p w:rsidR="00145016" w:rsidRPr="00293220" w:rsidRDefault="00145016">
            <w:r w:rsidRPr="00293220">
              <w:t>Memory utilization of Message Queuing service</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Total Messages</w:t>
            </w:r>
          </w:p>
        </w:tc>
        <w:tc>
          <w:tcPr>
            <w:tcW w:w="2296" w:type="dxa"/>
          </w:tcPr>
          <w:p w:rsidR="00145016" w:rsidRPr="00293220" w:rsidRDefault="00145016">
            <w:r w:rsidRPr="00293220">
              <w:t>Performance</w:t>
            </w:r>
          </w:p>
        </w:tc>
        <w:tc>
          <w:tcPr>
            <w:tcW w:w="2282" w:type="dxa"/>
          </w:tcPr>
          <w:p w:rsidR="00145016" w:rsidRPr="00293220" w:rsidRDefault="00145016">
            <w:r w:rsidRPr="00293220">
              <w:t>Total message count in all queues</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Total Bytes</w:t>
            </w:r>
          </w:p>
        </w:tc>
        <w:tc>
          <w:tcPr>
            <w:tcW w:w="2296" w:type="dxa"/>
          </w:tcPr>
          <w:p w:rsidR="00145016" w:rsidRPr="00293220" w:rsidRDefault="00145016">
            <w:r w:rsidRPr="00293220">
              <w:t>Performance</w:t>
            </w:r>
          </w:p>
        </w:tc>
        <w:tc>
          <w:tcPr>
            <w:tcW w:w="2282" w:type="dxa"/>
          </w:tcPr>
          <w:p w:rsidR="00145016" w:rsidRPr="00293220" w:rsidRDefault="00145016">
            <w:r w:rsidRPr="00293220">
              <w:t>Total message size in all queues</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Incoming messages/sec</w:t>
            </w:r>
          </w:p>
        </w:tc>
        <w:tc>
          <w:tcPr>
            <w:tcW w:w="2296" w:type="dxa"/>
          </w:tcPr>
          <w:p w:rsidR="00145016" w:rsidRPr="00293220" w:rsidRDefault="00145016">
            <w:r w:rsidRPr="00293220">
              <w:t>Performance</w:t>
            </w:r>
          </w:p>
        </w:tc>
        <w:tc>
          <w:tcPr>
            <w:tcW w:w="2282" w:type="dxa"/>
          </w:tcPr>
          <w:p w:rsidR="00145016" w:rsidRPr="00293220" w:rsidRDefault="00145016">
            <w:r w:rsidRPr="00293220">
              <w:t>Incoming message rate</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Outgoing messages/sec</w:t>
            </w:r>
          </w:p>
        </w:tc>
        <w:tc>
          <w:tcPr>
            <w:tcW w:w="2296" w:type="dxa"/>
          </w:tcPr>
          <w:p w:rsidR="00145016" w:rsidRPr="00293220" w:rsidRDefault="00145016">
            <w:r w:rsidRPr="00293220">
              <w:t>Performance</w:t>
            </w:r>
          </w:p>
        </w:tc>
        <w:tc>
          <w:tcPr>
            <w:tcW w:w="2282" w:type="dxa"/>
          </w:tcPr>
          <w:p w:rsidR="00145016" w:rsidRPr="00293220" w:rsidRDefault="00145016">
            <w:r w:rsidRPr="00293220">
              <w:t>Outgoing message rate</w:t>
            </w:r>
          </w:p>
        </w:tc>
        <w:tc>
          <w:tcPr>
            <w:tcW w:w="1847" w:type="dxa"/>
          </w:tcPr>
          <w:p w:rsidR="00145016" w:rsidRPr="00293220" w:rsidRDefault="00145016">
            <w:r w:rsidRPr="00293220">
              <w:t>Yes</w:t>
            </w:r>
          </w:p>
        </w:tc>
      </w:tr>
    </w:tbl>
    <w:p w:rsidR="005557A2" w:rsidRDefault="005557A2">
      <w:pPr>
        <w:pStyle w:val="TableSpacing"/>
      </w:pPr>
    </w:p>
    <w:p w:rsidR="005557A2" w:rsidRDefault="005557A2">
      <w:pPr>
        <w:pStyle w:val="Label"/>
      </w:pPr>
      <w:r>
        <w:t>Triggers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23"/>
        <w:gridCol w:w="2383"/>
        <w:gridCol w:w="2283"/>
        <w:gridCol w:w="1923"/>
      </w:tblGrid>
      <w:tr w:rsidR="00145016" w:rsidRPr="00293220" w:rsidTr="00975FAD">
        <w:trPr>
          <w:tblHeader/>
        </w:trPr>
        <w:tc>
          <w:tcPr>
            <w:tcW w:w="2223"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Name</w:t>
            </w:r>
          </w:p>
        </w:tc>
        <w:tc>
          <w:tcPr>
            <w:tcW w:w="2383"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Type</w:t>
            </w:r>
          </w:p>
        </w:tc>
        <w:tc>
          <w:tcPr>
            <w:tcW w:w="2283"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Description</w:t>
            </w:r>
          </w:p>
        </w:tc>
        <w:tc>
          <w:tcPr>
            <w:tcW w:w="1923"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Enabled?</w:t>
            </w:r>
          </w:p>
        </w:tc>
      </w:tr>
      <w:tr w:rsidR="00145016" w:rsidRPr="00293220" w:rsidTr="00975FAD">
        <w:tc>
          <w:tcPr>
            <w:tcW w:w="2223" w:type="dxa"/>
            <w:tcBorders>
              <w:top w:val="single" w:sz="6" w:space="0" w:color="808080"/>
            </w:tcBorders>
          </w:tcPr>
          <w:p w:rsidR="00145016" w:rsidRPr="00293220" w:rsidRDefault="00145016">
            <w:r w:rsidRPr="00293220">
              <w:t>Service State</w:t>
            </w:r>
          </w:p>
        </w:tc>
        <w:tc>
          <w:tcPr>
            <w:tcW w:w="2383" w:type="dxa"/>
            <w:tcBorders>
              <w:top w:val="single" w:sz="6" w:space="0" w:color="808080"/>
            </w:tcBorders>
          </w:tcPr>
          <w:p w:rsidR="00145016" w:rsidRPr="00293220" w:rsidRDefault="00145016">
            <w:r w:rsidRPr="00293220">
              <w:t>Availability</w:t>
            </w:r>
          </w:p>
        </w:tc>
        <w:tc>
          <w:tcPr>
            <w:tcW w:w="2283" w:type="dxa"/>
            <w:tcBorders>
              <w:top w:val="single" w:sz="6" w:space="0" w:color="808080"/>
            </w:tcBorders>
          </w:tcPr>
          <w:p w:rsidR="00145016" w:rsidRPr="00293220" w:rsidRDefault="00145016">
            <w:r w:rsidRPr="00293220">
              <w:t>Triggers service running</w:t>
            </w:r>
          </w:p>
        </w:tc>
        <w:tc>
          <w:tcPr>
            <w:tcW w:w="1923" w:type="dxa"/>
            <w:tcBorders>
              <w:top w:val="single" w:sz="6" w:space="0" w:color="808080"/>
            </w:tcBorders>
          </w:tcPr>
          <w:p w:rsidR="00145016" w:rsidRPr="00293220" w:rsidRDefault="00145016">
            <w:r w:rsidRPr="00293220">
              <w:t>Yes</w:t>
            </w:r>
          </w:p>
        </w:tc>
      </w:tr>
      <w:tr w:rsidR="00145016" w:rsidRPr="00293220" w:rsidTr="00145016">
        <w:tc>
          <w:tcPr>
            <w:tcW w:w="2223" w:type="dxa"/>
          </w:tcPr>
          <w:p w:rsidR="00145016" w:rsidRPr="00293220" w:rsidRDefault="00145016">
            <w:r w:rsidRPr="00293220">
              <w:t>Processor</w:t>
            </w:r>
          </w:p>
        </w:tc>
        <w:tc>
          <w:tcPr>
            <w:tcW w:w="2383" w:type="dxa"/>
          </w:tcPr>
          <w:p w:rsidR="00145016" w:rsidRPr="00293220" w:rsidRDefault="00145016">
            <w:r w:rsidRPr="00293220">
              <w:t>Performance</w:t>
            </w:r>
          </w:p>
        </w:tc>
        <w:tc>
          <w:tcPr>
            <w:tcW w:w="2283" w:type="dxa"/>
          </w:tcPr>
          <w:p w:rsidR="00145016" w:rsidRPr="00293220" w:rsidRDefault="00145016">
            <w:r w:rsidRPr="00293220">
              <w:t>Processor utilization of Triggers service</w:t>
            </w:r>
          </w:p>
        </w:tc>
        <w:tc>
          <w:tcPr>
            <w:tcW w:w="1923" w:type="dxa"/>
          </w:tcPr>
          <w:p w:rsidR="00145016" w:rsidRPr="00293220" w:rsidRDefault="00145016">
            <w:r w:rsidRPr="00293220">
              <w:t>Yes</w:t>
            </w:r>
          </w:p>
        </w:tc>
      </w:tr>
      <w:tr w:rsidR="00145016" w:rsidRPr="00293220" w:rsidTr="00145016">
        <w:tc>
          <w:tcPr>
            <w:tcW w:w="2223" w:type="dxa"/>
          </w:tcPr>
          <w:p w:rsidR="00145016" w:rsidRPr="00293220" w:rsidRDefault="00145016">
            <w:r w:rsidRPr="00293220">
              <w:t>Memory</w:t>
            </w:r>
          </w:p>
        </w:tc>
        <w:tc>
          <w:tcPr>
            <w:tcW w:w="2383" w:type="dxa"/>
          </w:tcPr>
          <w:p w:rsidR="00145016" w:rsidRPr="00293220" w:rsidRDefault="00145016">
            <w:r w:rsidRPr="00293220">
              <w:t>Performance</w:t>
            </w:r>
          </w:p>
        </w:tc>
        <w:tc>
          <w:tcPr>
            <w:tcW w:w="2283" w:type="dxa"/>
          </w:tcPr>
          <w:p w:rsidR="00145016" w:rsidRPr="00293220" w:rsidRDefault="00145016">
            <w:r w:rsidRPr="00293220">
              <w:t xml:space="preserve">Memory utilization of </w:t>
            </w:r>
            <w:r w:rsidRPr="00293220">
              <w:lastRenderedPageBreak/>
              <w:t>Triggers service</w:t>
            </w:r>
          </w:p>
        </w:tc>
        <w:tc>
          <w:tcPr>
            <w:tcW w:w="1923" w:type="dxa"/>
          </w:tcPr>
          <w:p w:rsidR="00145016" w:rsidRPr="00293220" w:rsidRDefault="00145016">
            <w:r w:rsidRPr="00293220">
              <w:lastRenderedPageBreak/>
              <w:t>Yes</w:t>
            </w:r>
          </w:p>
        </w:tc>
      </w:tr>
    </w:tbl>
    <w:p w:rsidR="005557A2" w:rsidRDefault="005557A2">
      <w:pPr>
        <w:pStyle w:val="TableSpacing"/>
      </w:pPr>
    </w:p>
    <w:p w:rsidR="005557A2" w:rsidRDefault="005557A2">
      <w:pPr>
        <w:pStyle w:val="Label"/>
      </w:pPr>
      <w:r>
        <w:t>Dependent Client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59"/>
        <w:gridCol w:w="2243"/>
        <w:gridCol w:w="2362"/>
        <w:gridCol w:w="1948"/>
      </w:tblGrid>
      <w:tr w:rsidR="00145016" w:rsidRPr="00293220" w:rsidTr="00975FAD">
        <w:trPr>
          <w:tblHeader/>
        </w:trPr>
        <w:tc>
          <w:tcPr>
            <w:tcW w:w="2259"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Name</w:t>
            </w:r>
          </w:p>
        </w:tc>
        <w:tc>
          <w:tcPr>
            <w:tcW w:w="2243"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Type</w:t>
            </w:r>
          </w:p>
        </w:tc>
        <w:tc>
          <w:tcPr>
            <w:tcW w:w="2362"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Description</w:t>
            </w:r>
          </w:p>
        </w:tc>
        <w:tc>
          <w:tcPr>
            <w:tcW w:w="1948"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Enabled?</w:t>
            </w:r>
          </w:p>
        </w:tc>
      </w:tr>
      <w:tr w:rsidR="00145016" w:rsidRPr="00293220" w:rsidTr="00975FAD">
        <w:tc>
          <w:tcPr>
            <w:tcW w:w="2259" w:type="dxa"/>
            <w:tcBorders>
              <w:top w:val="single" w:sz="6" w:space="0" w:color="808080"/>
            </w:tcBorders>
          </w:tcPr>
          <w:p w:rsidR="00145016" w:rsidRPr="00293220" w:rsidRDefault="00145016">
            <w:r w:rsidRPr="00293220">
              <w:t>Supporting Server</w:t>
            </w:r>
          </w:p>
        </w:tc>
        <w:tc>
          <w:tcPr>
            <w:tcW w:w="2243" w:type="dxa"/>
            <w:tcBorders>
              <w:top w:val="single" w:sz="6" w:space="0" w:color="808080"/>
            </w:tcBorders>
          </w:tcPr>
          <w:p w:rsidR="00145016" w:rsidRPr="00293220" w:rsidRDefault="00145016">
            <w:r w:rsidRPr="00293220">
              <w:t>Availability</w:t>
            </w:r>
          </w:p>
        </w:tc>
        <w:tc>
          <w:tcPr>
            <w:tcW w:w="2362" w:type="dxa"/>
            <w:tcBorders>
              <w:top w:val="single" w:sz="6" w:space="0" w:color="808080"/>
            </w:tcBorders>
          </w:tcPr>
          <w:p w:rsidR="00145016" w:rsidRPr="00293220" w:rsidRDefault="00145016">
            <w:r w:rsidRPr="00293220">
              <w:t>Dependency on supporting server</w:t>
            </w:r>
          </w:p>
        </w:tc>
        <w:tc>
          <w:tcPr>
            <w:tcW w:w="1948" w:type="dxa"/>
            <w:tcBorders>
              <w:top w:val="single" w:sz="6" w:space="0" w:color="808080"/>
            </w:tcBorders>
          </w:tcPr>
          <w:p w:rsidR="00145016" w:rsidRPr="00293220" w:rsidRDefault="00145016">
            <w:r w:rsidRPr="00293220">
              <w:t>Yes</w:t>
            </w:r>
          </w:p>
        </w:tc>
      </w:tr>
    </w:tbl>
    <w:p w:rsidR="005557A2" w:rsidRDefault="005557A2">
      <w:pPr>
        <w:pStyle w:val="TableSpacing"/>
      </w:pPr>
    </w:p>
    <w:p w:rsidR="005557A2" w:rsidRDefault="005557A2">
      <w:pPr>
        <w:pStyle w:val="Label"/>
      </w:pPr>
      <w:r>
        <w:t>Queue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78"/>
        <w:gridCol w:w="2358"/>
        <w:gridCol w:w="2277"/>
        <w:gridCol w:w="1899"/>
      </w:tblGrid>
      <w:tr w:rsidR="00145016" w:rsidRPr="00293220" w:rsidTr="00975FAD">
        <w:trPr>
          <w:tblHeader/>
        </w:trPr>
        <w:tc>
          <w:tcPr>
            <w:tcW w:w="2278"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Name</w:t>
            </w:r>
          </w:p>
        </w:tc>
        <w:tc>
          <w:tcPr>
            <w:tcW w:w="2358"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Type</w:t>
            </w:r>
          </w:p>
        </w:tc>
        <w:tc>
          <w:tcPr>
            <w:tcW w:w="2277"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Description</w:t>
            </w:r>
          </w:p>
        </w:tc>
        <w:tc>
          <w:tcPr>
            <w:tcW w:w="1899"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Enabled?</w:t>
            </w:r>
          </w:p>
        </w:tc>
      </w:tr>
      <w:tr w:rsidR="00145016" w:rsidRPr="00293220" w:rsidTr="00975FAD">
        <w:tc>
          <w:tcPr>
            <w:tcW w:w="2278" w:type="dxa"/>
            <w:tcBorders>
              <w:top w:val="single" w:sz="6" w:space="0" w:color="808080"/>
            </w:tcBorders>
          </w:tcPr>
          <w:p w:rsidR="00145016" w:rsidRPr="00293220" w:rsidRDefault="00145016">
            <w:r w:rsidRPr="00293220">
              <w:t>Connection</w:t>
            </w:r>
          </w:p>
        </w:tc>
        <w:tc>
          <w:tcPr>
            <w:tcW w:w="2358" w:type="dxa"/>
            <w:tcBorders>
              <w:top w:val="single" w:sz="6" w:space="0" w:color="808080"/>
            </w:tcBorders>
          </w:tcPr>
          <w:p w:rsidR="00145016" w:rsidRPr="00293220" w:rsidRDefault="00145016">
            <w:r w:rsidRPr="00293220">
              <w:t>Availability</w:t>
            </w:r>
          </w:p>
        </w:tc>
        <w:tc>
          <w:tcPr>
            <w:tcW w:w="2277" w:type="dxa"/>
            <w:tcBorders>
              <w:top w:val="single" w:sz="6" w:space="0" w:color="808080"/>
            </w:tcBorders>
          </w:tcPr>
          <w:p w:rsidR="00145016" w:rsidRPr="00293220" w:rsidRDefault="00145016">
            <w:r w:rsidRPr="00293220">
              <w:t>Ability to connect to the queue</w:t>
            </w:r>
          </w:p>
        </w:tc>
        <w:tc>
          <w:tcPr>
            <w:tcW w:w="1899" w:type="dxa"/>
            <w:tcBorders>
              <w:top w:val="single" w:sz="6" w:space="0" w:color="808080"/>
            </w:tcBorders>
          </w:tcPr>
          <w:p w:rsidR="00145016" w:rsidRPr="00293220" w:rsidRDefault="00145016">
            <w:r w:rsidRPr="00293220">
              <w:t>Yes</w:t>
            </w:r>
          </w:p>
        </w:tc>
      </w:tr>
      <w:tr w:rsidR="00145016" w:rsidRPr="00293220" w:rsidTr="00145016">
        <w:tc>
          <w:tcPr>
            <w:tcW w:w="2278" w:type="dxa"/>
          </w:tcPr>
          <w:p w:rsidR="00145016" w:rsidRPr="00293220" w:rsidRDefault="00972B00">
            <w:r w:rsidRPr="00293220">
              <w:t xml:space="preserve">Send </w:t>
            </w:r>
            <w:r w:rsidR="00145016" w:rsidRPr="00293220">
              <w:t>Test Message</w:t>
            </w:r>
          </w:p>
        </w:tc>
        <w:tc>
          <w:tcPr>
            <w:tcW w:w="2358" w:type="dxa"/>
          </w:tcPr>
          <w:p w:rsidR="00145016" w:rsidRPr="00293220" w:rsidRDefault="00145016">
            <w:r w:rsidRPr="00293220">
              <w:t>Availability</w:t>
            </w:r>
          </w:p>
        </w:tc>
        <w:tc>
          <w:tcPr>
            <w:tcW w:w="2277" w:type="dxa"/>
          </w:tcPr>
          <w:p w:rsidR="00145016" w:rsidRPr="00293220" w:rsidRDefault="00145016">
            <w:r w:rsidRPr="00293220">
              <w:t>Send and receive test message</w:t>
            </w:r>
          </w:p>
        </w:tc>
        <w:tc>
          <w:tcPr>
            <w:tcW w:w="1899" w:type="dxa"/>
          </w:tcPr>
          <w:p w:rsidR="00145016" w:rsidRPr="00293220" w:rsidRDefault="00145016">
            <w:r w:rsidRPr="00293220">
              <w:t>Yes</w:t>
            </w:r>
          </w:p>
        </w:tc>
      </w:tr>
      <w:tr w:rsidR="00145016" w:rsidRPr="00293220" w:rsidTr="00145016">
        <w:tc>
          <w:tcPr>
            <w:tcW w:w="2278" w:type="dxa"/>
          </w:tcPr>
          <w:p w:rsidR="00145016" w:rsidRPr="00293220" w:rsidRDefault="00145016">
            <w:r w:rsidRPr="00293220">
              <w:t>Quota Percentage</w:t>
            </w:r>
          </w:p>
        </w:tc>
        <w:tc>
          <w:tcPr>
            <w:tcW w:w="2358" w:type="dxa"/>
          </w:tcPr>
          <w:p w:rsidR="00145016" w:rsidRPr="00293220" w:rsidRDefault="00145016">
            <w:r w:rsidRPr="00293220">
              <w:t>Performance</w:t>
            </w:r>
          </w:p>
        </w:tc>
        <w:tc>
          <w:tcPr>
            <w:tcW w:w="2277" w:type="dxa"/>
          </w:tcPr>
          <w:p w:rsidR="00145016" w:rsidRPr="00293220" w:rsidRDefault="00145016">
            <w:r w:rsidRPr="00293220">
              <w:t>Percentage of queue quota used</w:t>
            </w:r>
          </w:p>
        </w:tc>
        <w:tc>
          <w:tcPr>
            <w:tcW w:w="1899" w:type="dxa"/>
          </w:tcPr>
          <w:p w:rsidR="00145016" w:rsidRPr="00293220" w:rsidRDefault="00145016">
            <w:r w:rsidRPr="00293220">
              <w:t>Yes</w:t>
            </w:r>
          </w:p>
        </w:tc>
      </w:tr>
      <w:tr w:rsidR="00145016" w:rsidRPr="00293220" w:rsidTr="00145016">
        <w:tc>
          <w:tcPr>
            <w:tcW w:w="2278" w:type="dxa"/>
          </w:tcPr>
          <w:p w:rsidR="00145016" w:rsidRPr="00293220" w:rsidRDefault="00145016">
            <w:r w:rsidRPr="00293220">
              <w:t>Journal Percentage</w:t>
            </w:r>
          </w:p>
        </w:tc>
        <w:tc>
          <w:tcPr>
            <w:tcW w:w="2358" w:type="dxa"/>
          </w:tcPr>
          <w:p w:rsidR="00145016" w:rsidRPr="00293220" w:rsidRDefault="00145016">
            <w:r w:rsidRPr="00293220">
              <w:t>Performance</w:t>
            </w:r>
          </w:p>
        </w:tc>
        <w:tc>
          <w:tcPr>
            <w:tcW w:w="2277" w:type="dxa"/>
          </w:tcPr>
          <w:p w:rsidR="00145016" w:rsidRPr="00293220" w:rsidRDefault="00145016">
            <w:r w:rsidRPr="00293220">
              <w:t>Percentage of journal quota used</w:t>
            </w:r>
          </w:p>
        </w:tc>
        <w:tc>
          <w:tcPr>
            <w:tcW w:w="1899" w:type="dxa"/>
          </w:tcPr>
          <w:p w:rsidR="00145016" w:rsidRPr="00293220" w:rsidRDefault="00145016">
            <w:r w:rsidRPr="00293220">
              <w:t>Yes</w:t>
            </w:r>
          </w:p>
        </w:tc>
      </w:tr>
      <w:tr w:rsidR="00145016" w:rsidRPr="00293220" w:rsidTr="00145016">
        <w:tc>
          <w:tcPr>
            <w:tcW w:w="2278" w:type="dxa"/>
          </w:tcPr>
          <w:p w:rsidR="00145016" w:rsidRPr="00293220" w:rsidRDefault="00145016">
            <w:r w:rsidRPr="00293220">
              <w:t>Messages in Queue</w:t>
            </w:r>
          </w:p>
        </w:tc>
        <w:tc>
          <w:tcPr>
            <w:tcW w:w="2358" w:type="dxa"/>
          </w:tcPr>
          <w:p w:rsidR="00145016" w:rsidRPr="00293220" w:rsidRDefault="00145016">
            <w:r w:rsidRPr="00293220">
              <w:t>Performance</w:t>
            </w:r>
          </w:p>
        </w:tc>
        <w:tc>
          <w:tcPr>
            <w:tcW w:w="2277" w:type="dxa"/>
          </w:tcPr>
          <w:p w:rsidR="00145016" w:rsidRPr="00293220" w:rsidRDefault="00145016">
            <w:r w:rsidRPr="00293220">
              <w:t>Number of messages in queue</w:t>
            </w:r>
          </w:p>
        </w:tc>
        <w:tc>
          <w:tcPr>
            <w:tcW w:w="1899" w:type="dxa"/>
          </w:tcPr>
          <w:p w:rsidR="00145016" w:rsidRPr="00293220" w:rsidRDefault="00145016">
            <w:r w:rsidRPr="00293220">
              <w:t>Yes</w:t>
            </w:r>
          </w:p>
        </w:tc>
      </w:tr>
      <w:tr w:rsidR="00145016" w:rsidRPr="00293220" w:rsidTr="00145016">
        <w:tc>
          <w:tcPr>
            <w:tcW w:w="2278" w:type="dxa"/>
          </w:tcPr>
          <w:p w:rsidR="00145016" w:rsidRPr="00293220" w:rsidRDefault="00145016">
            <w:r w:rsidRPr="00293220">
              <w:t>Queue Size</w:t>
            </w:r>
          </w:p>
        </w:tc>
        <w:tc>
          <w:tcPr>
            <w:tcW w:w="2358" w:type="dxa"/>
          </w:tcPr>
          <w:p w:rsidR="00145016" w:rsidRPr="00293220" w:rsidRDefault="00145016">
            <w:r w:rsidRPr="00293220">
              <w:t>Performance</w:t>
            </w:r>
          </w:p>
        </w:tc>
        <w:tc>
          <w:tcPr>
            <w:tcW w:w="2277" w:type="dxa"/>
          </w:tcPr>
          <w:p w:rsidR="00145016" w:rsidRPr="00293220" w:rsidRDefault="00145016">
            <w:r w:rsidRPr="00293220">
              <w:t>Size of messages in queue</w:t>
            </w:r>
          </w:p>
        </w:tc>
        <w:tc>
          <w:tcPr>
            <w:tcW w:w="1899" w:type="dxa"/>
          </w:tcPr>
          <w:p w:rsidR="00145016" w:rsidRPr="00293220" w:rsidRDefault="00145016">
            <w:r w:rsidRPr="00293220">
              <w:t>Yes</w:t>
            </w:r>
          </w:p>
        </w:tc>
      </w:tr>
      <w:tr w:rsidR="00145016" w:rsidRPr="00293220" w:rsidTr="00145016">
        <w:tc>
          <w:tcPr>
            <w:tcW w:w="2278" w:type="dxa"/>
          </w:tcPr>
          <w:p w:rsidR="00145016" w:rsidRPr="00293220" w:rsidRDefault="00145016">
            <w:r w:rsidRPr="00293220">
              <w:t>Oldest Message</w:t>
            </w:r>
          </w:p>
        </w:tc>
        <w:tc>
          <w:tcPr>
            <w:tcW w:w="2358" w:type="dxa"/>
          </w:tcPr>
          <w:p w:rsidR="00145016" w:rsidRPr="00293220" w:rsidRDefault="00145016">
            <w:r w:rsidRPr="00293220">
              <w:t>Performance</w:t>
            </w:r>
          </w:p>
        </w:tc>
        <w:tc>
          <w:tcPr>
            <w:tcW w:w="2277" w:type="dxa"/>
          </w:tcPr>
          <w:p w:rsidR="00145016" w:rsidRPr="00293220" w:rsidRDefault="00145016">
            <w:r w:rsidRPr="00293220">
              <w:t>Age of oldest message in queue</w:t>
            </w:r>
          </w:p>
        </w:tc>
        <w:tc>
          <w:tcPr>
            <w:tcW w:w="1899" w:type="dxa"/>
          </w:tcPr>
          <w:p w:rsidR="00145016" w:rsidRPr="00293220" w:rsidRDefault="00145016">
            <w:r w:rsidRPr="00293220">
              <w:t>Yes</w:t>
            </w:r>
          </w:p>
        </w:tc>
      </w:tr>
    </w:tbl>
    <w:p w:rsidR="005557A2" w:rsidRDefault="005557A2">
      <w:pPr>
        <w:pStyle w:val="TableSpacing"/>
      </w:pPr>
    </w:p>
    <w:p w:rsidR="007C5295" w:rsidRDefault="007C5295" w:rsidP="007C5295">
      <w:pPr>
        <w:pStyle w:val="DSTOC1-2"/>
      </w:pPr>
      <w:bookmarkStart w:id="24" w:name="_Toc338854346"/>
      <w:r>
        <w:t>Monitoring Availability Using Test Messages</w:t>
      </w:r>
      <w:bookmarkEnd w:id="24"/>
    </w:p>
    <w:p w:rsidR="007C5295" w:rsidRPr="000B5D14" w:rsidRDefault="007C5295" w:rsidP="007C5295">
      <w:r w:rsidRPr="000B5D14">
        <w:t>Send Test Message monitor on a Message Queuing Server will create a private queue named msmqtestqueue on the server. This queue is also used or created when using the Send Test Message monitor on a transactional Queue. Acknowledgements are not able to be placed into transactional queues and therefore the acknowledgements are routed to the msmqtestqueue.</w:t>
      </w:r>
    </w:p>
    <w:p w:rsidR="005557A2" w:rsidRDefault="005557A2" w:rsidP="00972B00">
      <w:pPr>
        <w:pStyle w:val="DSTOC1-2"/>
      </w:pPr>
      <w:bookmarkStart w:id="25" w:name="_Toc338854347"/>
      <w:r>
        <w:lastRenderedPageBreak/>
        <w:t>Placing Monitored Objects in Maintenance Mode</w:t>
      </w:r>
      <w:bookmarkStart w:id="26" w:name="z8cb819bda3b040fe9a2a644910e597c7"/>
      <w:bookmarkEnd w:id="25"/>
      <w:bookmarkEnd w:id="26"/>
    </w:p>
    <w:p w:rsidR="005557A2" w:rsidRDefault="005557A2">
      <w:r>
        <w:t xml:space="preserve">When a monitored object, such as a computer or distributed application, goes offline for maintenance, Operations Manager </w:t>
      </w:r>
      <w:r w:rsidR="004E4AF4">
        <w:t>2012</w:t>
      </w:r>
      <w:r>
        <w:t xml:space="preserve"> detects that no agent heartbeat is being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w:t>
      </w:r>
    </w:p>
    <w:p w:rsidR="005557A2" w:rsidRDefault="005557A2">
      <w:r>
        <w:t xml:space="preserve">For instructions about placing a monitored object in maintenance mode, see </w:t>
      </w:r>
      <w:hyperlink r:id="rId27" w:history="1">
        <w:r>
          <w:rPr>
            <w:rStyle w:val="Hyperlink"/>
          </w:rPr>
          <w:t xml:space="preserve">How to Put a Monitored Object into Maintenance Mode in Operations Manager </w:t>
        </w:r>
        <w:r w:rsidR="004E4AF4">
          <w:rPr>
            <w:rStyle w:val="Hyperlink"/>
          </w:rPr>
          <w:t>20</w:t>
        </w:r>
        <w:r w:rsidR="00CA2715">
          <w:rPr>
            <w:rStyle w:val="Hyperlink"/>
          </w:rPr>
          <w:t>07</w:t>
        </w:r>
      </w:hyperlink>
      <w:r>
        <w:t xml:space="preserve"> (http://go.microsoft.com/fwlink/?LinkId=108358).</w:t>
      </w:r>
    </w:p>
    <w:p w:rsidR="005557A2" w:rsidRDefault="005557A2">
      <w:pPr>
        <w:pStyle w:val="DSTOC1-1"/>
      </w:pPr>
      <w:bookmarkStart w:id="27" w:name="_Toc338854348"/>
      <w:r>
        <w:t>Appendix: Monitors and Overrides for Management Packs</w:t>
      </w:r>
      <w:bookmarkStart w:id="28" w:name="z82c732e7f7144a859261760d668c531e"/>
      <w:bookmarkEnd w:id="27"/>
      <w:bookmarkEnd w:id="28"/>
    </w:p>
    <w:p w:rsidR="005557A2" w:rsidRDefault="005557A2">
      <w:r>
        <w:t>This section provides detailed procedures and scripts that you can use to display rules and other information about the management packs you import.</w:t>
      </w:r>
    </w:p>
    <w:p w:rsidR="005557A2" w:rsidRDefault="005557A2">
      <w:pPr>
        <w:pStyle w:val="DSTOC1-2"/>
      </w:pPr>
      <w:bookmarkStart w:id="29" w:name="_Toc338854349"/>
      <w:r>
        <w:t>How to View Management Pack Details</w:t>
      </w:r>
      <w:bookmarkStart w:id="30" w:name="zd7a4314e11aa413083dfbac905d6b787"/>
      <w:bookmarkEnd w:id="29"/>
      <w:bookmarkEnd w:id="30"/>
    </w:p>
    <w:p w:rsidR="005557A2" w:rsidRDefault="005557A2">
      <w:r>
        <w:t>For more information about a monitor and the associated override values, see the knowledge for the monitor.</w:t>
      </w:r>
    </w:p>
    <w:p w:rsidR="005557A2" w:rsidRDefault="005557A2">
      <w:pPr>
        <w:pStyle w:val="ProcedureTitle"/>
      </w:pPr>
      <w:r>
        <w:t>To view knowledge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5557A2">
        <w:tc>
          <w:tcPr>
            <w:tcW w:w="8856" w:type="dxa"/>
          </w:tcPr>
          <w:p w:rsidR="005557A2" w:rsidRPr="00293220" w:rsidRDefault="005557A2" w:rsidP="005557A2">
            <w:pPr>
              <w:pStyle w:val="NumberedList1"/>
              <w:numPr>
                <w:ilvl w:val="0"/>
                <w:numId w:val="0"/>
              </w:numPr>
              <w:tabs>
                <w:tab w:val="left" w:pos="360"/>
              </w:tabs>
              <w:ind w:left="360" w:hanging="360"/>
            </w:pPr>
            <w:r w:rsidRPr="00293220">
              <w:t>1.</w:t>
            </w:r>
            <w:r w:rsidRPr="00293220">
              <w:tab/>
              <w:t xml:space="preserve">In the Operations Console, click the </w:t>
            </w:r>
            <w:r w:rsidRPr="00293220">
              <w:rPr>
                <w:rStyle w:val="UI"/>
              </w:rPr>
              <w:t xml:space="preserve">Authoring </w:t>
            </w:r>
            <w:r w:rsidRPr="00293220">
              <w:t>button.</w:t>
            </w:r>
          </w:p>
          <w:p w:rsidR="005557A2" w:rsidRPr="00293220" w:rsidRDefault="005557A2" w:rsidP="005557A2">
            <w:pPr>
              <w:pStyle w:val="NumberedList1"/>
              <w:numPr>
                <w:ilvl w:val="0"/>
                <w:numId w:val="0"/>
              </w:numPr>
              <w:tabs>
                <w:tab w:val="left" w:pos="360"/>
              </w:tabs>
              <w:ind w:left="360" w:hanging="360"/>
            </w:pPr>
            <w:r w:rsidRPr="00293220">
              <w:t>2.</w:t>
            </w:r>
            <w:r w:rsidRPr="00293220">
              <w:tab/>
              <w:t xml:space="preserve">Expand </w:t>
            </w:r>
            <w:r w:rsidRPr="00293220">
              <w:rPr>
                <w:rStyle w:val="UI"/>
              </w:rPr>
              <w:t>Management Pack Objects</w:t>
            </w:r>
            <w:r w:rsidRPr="00293220">
              <w:t xml:space="preserve">, and then click </w:t>
            </w:r>
            <w:r w:rsidRPr="00293220">
              <w:rPr>
                <w:rStyle w:val="UI"/>
              </w:rPr>
              <w:t>Monitors</w:t>
            </w:r>
            <w:r w:rsidRPr="00293220">
              <w:t>.</w:t>
            </w:r>
          </w:p>
          <w:p w:rsidR="005557A2" w:rsidRPr="00293220" w:rsidRDefault="005557A2" w:rsidP="005557A2">
            <w:pPr>
              <w:pStyle w:val="NumberedList1"/>
              <w:numPr>
                <w:ilvl w:val="0"/>
                <w:numId w:val="0"/>
              </w:numPr>
              <w:tabs>
                <w:tab w:val="left" w:pos="360"/>
              </w:tabs>
              <w:ind w:left="360" w:hanging="360"/>
            </w:pPr>
            <w:r w:rsidRPr="00293220">
              <w:t>3.</w:t>
            </w:r>
            <w:r w:rsidRPr="00293220">
              <w:tab/>
              <w:t xml:space="preserve">In the Monitors pane, expand the targets until you reach the monitor level. You can also use the </w:t>
            </w:r>
            <w:r w:rsidRPr="00293220">
              <w:rPr>
                <w:rStyle w:val="UI"/>
              </w:rPr>
              <w:t>Search</w:t>
            </w:r>
            <w:r w:rsidRPr="00293220">
              <w:t xml:space="preserve"> box to find a particular monitor.</w:t>
            </w:r>
          </w:p>
          <w:p w:rsidR="005557A2" w:rsidRPr="00293220" w:rsidRDefault="005557A2" w:rsidP="005557A2">
            <w:pPr>
              <w:pStyle w:val="NumberedList1"/>
              <w:numPr>
                <w:ilvl w:val="0"/>
                <w:numId w:val="0"/>
              </w:numPr>
              <w:tabs>
                <w:tab w:val="left" w:pos="360"/>
              </w:tabs>
              <w:ind w:left="360" w:hanging="360"/>
            </w:pPr>
            <w:r w:rsidRPr="00293220">
              <w:t>4.</w:t>
            </w:r>
            <w:r w:rsidRPr="00293220">
              <w:tab/>
              <w:t xml:space="preserve">Click the monitor, and in the Monitors pane, click </w:t>
            </w:r>
            <w:r w:rsidRPr="00293220">
              <w:rPr>
                <w:rStyle w:val="UI"/>
              </w:rPr>
              <w:t>View knowledge</w:t>
            </w:r>
            <w:r w:rsidRPr="00293220">
              <w:t>.</w:t>
            </w:r>
          </w:p>
          <w:p w:rsidR="005557A2" w:rsidRPr="00293220" w:rsidRDefault="005557A2" w:rsidP="005557A2">
            <w:pPr>
              <w:pStyle w:val="NumberedList1"/>
              <w:numPr>
                <w:ilvl w:val="0"/>
                <w:numId w:val="0"/>
              </w:numPr>
              <w:tabs>
                <w:tab w:val="left" w:pos="360"/>
              </w:tabs>
              <w:ind w:left="360" w:hanging="360"/>
            </w:pPr>
            <w:r w:rsidRPr="00293220">
              <w:t>5.</w:t>
            </w:r>
            <w:r w:rsidRPr="00293220">
              <w:tab/>
              <w:t xml:space="preserve">Click the </w:t>
            </w:r>
            <w:r w:rsidRPr="00293220">
              <w:rPr>
                <w:rStyle w:val="UI"/>
              </w:rPr>
              <w:t>Product Knowledge</w:t>
            </w:r>
            <w:r w:rsidRPr="00293220">
              <w:t xml:space="preserve"> tab.</w:t>
            </w:r>
          </w:p>
        </w:tc>
      </w:tr>
    </w:tbl>
    <w:p w:rsidR="005557A2" w:rsidRDefault="005557A2"/>
    <w:p w:rsidR="005557A2" w:rsidRDefault="005557A2">
      <w:pPr>
        <w:pStyle w:val="DSTOC1-2"/>
      </w:pPr>
      <w:bookmarkStart w:id="31" w:name="_Toc338854350"/>
      <w:r>
        <w:t>How to Display Monitors for a Management Pack</w:t>
      </w:r>
      <w:bookmarkStart w:id="32" w:name="z2cf87cb2e58a4047a062d79b2955c5c1"/>
      <w:bookmarkEnd w:id="31"/>
      <w:bookmarkEnd w:id="32"/>
    </w:p>
    <w:p w:rsidR="005557A2" w:rsidRDefault="005557A2">
      <w:r>
        <w:t>To use the Command Shell to display a list of outputs for a management pack's monitors and overrides, use the following procedure.</w:t>
      </w:r>
    </w:p>
    <w:p w:rsidR="005557A2" w:rsidRDefault="005557A2">
      <w:pPr>
        <w:pStyle w:val="ProcedureTitle"/>
      </w:pPr>
      <w:r>
        <w:lastRenderedPageBreak/>
        <w:t>To display monitors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5557A2">
        <w:tc>
          <w:tcPr>
            <w:tcW w:w="8856" w:type="dxa"/>
          </w:tcPr>
          <w:p w:rsidR="005557A2" w:rsidRPr="00293220" w:rsidRDefault="005557A2" w:rsidP="005557A2">
            <w:pPr>
              <w:pStyle w:val="NumberedList1"/>
              <w:numPr>
                <w:ilvl w:val="0"/>
                <w:numId w:val="0"/>
              </w:numPr>
              <w:tabs>
                <w:tab w:val="left" w:pos="360"/>
              </w:tabs>
              <w:ind w:left="360" w:hanging="360"/>
            </w:pPr>
            <w:r w:rsidRPr="00293220">
              <w:t>1.</w:t>
            </w:r>
            <w:r w:rsidRPr="00293220">
              <w:tab/>
              <w:t>In the Command Shell, type the following command:</w:t>
            </w:r>
          </w:p>
          <w:p w:rsidR="005557A2" w:rsidRPr="005557A2" w:rsidRDefault="00751E57">
            <w:pPr>
              <w:pStyle w:val="CodeinList1"/>
            </w:pPr>
            <w:r>
              <w:t>Get-SCOMMonitor</w:t>
            </w:r>
            <w:r w:rsidR="005557A2" w:rsidRPr="005557A2">
              <w:t xml:space="preserve"> -managementPack name.mp | export-csv filename</w:t>
            </w:r>
          </w:p>
          <w:p w:rsidR="005557A2" w:rsidRPr="00293220" w:rsidRDefault="005557A2" w:rsidP="005557A2">
            <w:pPr>
              <w:pStyle w:val="NumberedList1"/>
              <w:numPr>
                <w:ilvl w:val="0"/>
                <w:numId w:val="0"/>
              </w:numPr>
              <w:tabs>
                <w:tab w:val="left" w:pos="360"/>
              </w:tabs>
              <w:ind w:left="360" w:hanging="360"/>
            </w:pPr>
            <w:r w:rsidRPr="00293220">
              <w:t>2.</w:t>
            </w:r>
            <w:r w:rsidRPr="00293220">
              <w:tab/>
              <w:t>A .csv file is created. You can open the .csv in Microsoft Excel.</w:t>
            </w:r>
          </w:p>
          <w:p w:rsidR="005557A2" w:rsidRPr="00293220" w:rsidRDefault="005557A2">
            <w:pPr>
              <w:pStyle w:val="AlertLabel"/>
            </w:pPr>
            <w:r w:rsidRPr="00293220">
              <w:t xml:space="preserve">Note </w:t>
            </w:r>
          </w:p>
          <w:p w:rsidR="005557A2" w:rsidRPr="00293220" w:rsidRDefault="005557A2">
            <w:pPr>
              <w:pStyle w:val="AlertText"/>
            </w:pPr>
            <w:r w:rsidRPr="00293220">
              <w:t>In Excel, you may be required to specify that the .csv file is a text file.</w:t>
            </w:r>
          </w:p>
        </w:tc>
      </w:tr>
    </w:tbl>
    <w:p w:rsidR="005557A2" w:rsidRDefault="005557A2">
      <w:r>
        <w:t>For example, the command below retrieves data for the monitors associated with one of the core management packs:</w:t>
      </w:r>
    </w:p>
    <w:p w:rsidR="005557A2" w:rsidRDefault="00751E57">
      <w:r>
        <w:rPr>
          <w:rStyle w:val="CodeFeaturedElement"/>
        </w:rPr>
        <w:t>Get-SCOMMonitor</w:t>
      </w:r>
      <w:r w:rsidR="005557A2">
        <w:rPr>
          <w:rStyle w:val="CodeFeaturedElement"/>
        </w:rPr>
        <w:t xml:space="preserve"> -managementPack System.Health.Library.mp | export-csv "C:\monitors.csv"</w:t>
      </w:r>
    </w:p>
    <w:p w:rsidR="005557A2" w:rsidRDefault="005557A2">
      <w:pPr>
        <w:pStyle w:val="DSTOC1-2"/>
      </w:pPr>
      <w:bookmarkStart w:id="33" w:name="_Toc338854351"/>
      <w:r>
        <w:t>How to Display Overrides for a Management Pack</w:t>
      </w:r>
      <w:bookmarkStart w:id="34" w:name="zb62aee81dc58485fbb461779c1b7c868"/>
      <w:bookmarkEnd w:id="33"/>
      <w:bookmarkEnd w:id="34"/>
    </w:p>
    <w:p w:rsidR="005557A2" w:rsidRDefault="005557A2">
      <w:r>
        <w:t>To display overrides for a management pack use the following procedure.</w:t>
      </w:r>
    </w:p>
    <w:p w:rsidR="005557A2" w:rsidRDefault="005557A2">
      <w:pPr>
        <w:pStyle w:val="ProcedureTitle"/>
      </w:pPr>
      <w:r>
        <w:t>To display overrides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5557A2">
        <w:tc>
          <w:tcPr>
            <w:tcW w:w="8856" w:type="dxa"/>
          </w:tcPr>
          <w:p w:rsidR="005557A2" w:rsidRPr="00293220" w:rsidRDefault="005557A2" w:rsidP="005557A2">
            <w:pPr>
              <w:pStyle w:val="NumberedList1"/>
              <w:numPr>
                <w:ilvl w:val="0"/>
                <w:numId w:val="0"/>
              </w:numPr>
              <w:tabs>
                <w:tab w:val="left" w:pos="360"/>
              </w:tabs>
              <w:ind w:left="360" w:hanging="360"/>
            </w:pPr>
            <w:r w:rsidRPr="00293220">
              <w:t>1.</w:t>
            </w:r>
            <w:r w:rsidRPr="00293220">
              <w:tab/>
              <w:t>In the Command Shell, type the following command:</w:t>
            </w:r>
          </w:p>
          <w:p w:rsidR="005557A2" w:rsidRPr="00293220" w:rsidRDefault="00751E57" w:rsidP="00D87A63">
            <w:pPr>
              <w:pStyle w:val="CodeinList1"/>
            </w:pPr>
            <w:r>
              <w:t>Get-SCOMOverwrite</w:t>
            </w:r>
            <w:r w:rsidR="005557A2" w:rsidRPr="00D87A63">
              <w:t xml:space="preserve"> -managementPack name.mp | export-csv filename</w:t>
            </w:r>
          </w:p>
          <w:p w:rsidR="005557A2" w:rsidRPr="00293220" w:rsidRDefault="005557A2" w:rsidP="005557A2">
            <w:pPr>
              <w:pStyle w:val="NumberedList1"/>
              <w:numPr>
                <w:ilvl w:val="0"/>
                <w:numId w:val="0"/>
              </w:numPr>
              <w:tabs>
                <w:tab w:val="left" w:pos="360"/>
              </w:tabs>
              <w:ind w:left="360" w:hanging="360"/>
            </w:pPr>
            <w:r w:rsidRPr="00293220">
              <w:t>2.</w:t>
            </w:r>
            <w:r w:rsidRPr="00293220">
              <w:tab/>
              <w:t>A .csv file is created. You can open the .csv file in Excel.</w:t>
            </w:r>
          </w:p>
          <w:p w:rsidR="005557A2" w:rsidRPr="00293220" w:rsidRDefault="005557A2">
            <w:pPr>
              <w:pStyle w:val="AlertLabel"/>
            </w:pPr>
            <w:r w:rsidRPr="00293220">
              <w:t xml:space="preserve">Note </w:t>
            </w:r>
          </w:p>
          <w:p w:rsidR="005557A2" w:rsidRPr="00293220" w:rsidRDefault="005557A2">
            <w:pPr>
              <w:pStyle w:val="AlertText"/>
            </w:pPr>
            <w:r w:rsidRPr="00293220">
              <w:t>In Excel, you may be required to specify that the .csv file is a text file.</w:t>
            </w:r>
          </w:p>
        </w:tc>
      </w:tr>
    </w:tbl>
    <w:p w:rsidR="005557A2" w:rsidRDefault="005557A2">
      <w:r>
        <w:t>For example, this command displays the overrides for one of the core management packs:</w:t>
      </w:r>
    </w:p>
    <w:p w:rsidR="005557A2" w:rsidRDefault="00751E57">
      <w:pPr>
        <w:pStyle w:val="Code"/>
      </w:pPr>
      <w:r>
        <w:rPr>
          <w:rStyle w:val="CodeFeaturedElement"/>
        </w:rPr>
        <w:t>Get-SCOMOverwrite</w:t>
      </w:r>
      <w:r w:rsidR="005557A2">
        <w:rPr>
          <w:rStyle w:val="CodeFeaturedElement"/>
        </w:rPr>
        <w:t xml:space="preserve"> -managementPack Microsoft.SystemCenter.OperationsManager.Internal.mp | export-csv "c:\overrides.csv"</w:t>
      </w:r>
    </w:p>
    <w:p w:rsidR="005557A2" w:rsidRDefault="005557A2">
      <w:pPr>
        <w:pStyle w:val="DSTOC1-2"/>
      </w:pPr>
      <w:bookmarkStart w:id="35" w:name="_Toc338854352"/>
      <w:r>
        <w:t>How to Display All Management Pack Rules</w:t>
      </w:r>
      <w:bookmarkStart w:id="36" w:name="z8fb3d824a6a14006802a5698cf5ce2dd"/>
      <w:bookmarkEnd w:id="35"/>
      <w:bookmarkEnd w:id="36"/>
    </w:p>
    <w:p w:rsidR="005557A2" w:rsidRDefault="005557A2">
      <w:r>
        <w:t>Use the following procedure to display a list of rules for the management packs that you imported. You can view the list of rules in Excel.</w:t>
      </w:r>
    </w:p>
    <w:p w:rsidR="005557A2" w:rsidRDefault="005557A2">
      <w:pPr>
        <w:pStyle w:val="ProcedureTitle"/>
      </w:pPr>
      <w:r>
        <w:t>To display management pack rules</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5557A2">
        <w:tc>
          <w:tcPr>
            <w:tcW w:w="8856" w:type="dxa"/>
          </w:tcPr>
          <w:p w:rsidR="005557A2" w:rsidRPr="00293220" w:rsidRDefault="005557A2" w:rsidP="005557A2">
            <w:pPr>
              <w:pStyle w:val="NumberedList1"/>
              <w:numPr>
                <w:ilvl w:val="0"/>
                <w:numId w:val="0"/>
              </w:numPr>
              <w:tabs>
                <w:tab w:val="left" w:pos="360"/>
              </w:tabs>
              <w:ind w:left="360" w:hanging="360"/>
            </w:pPr>
            <w:r w:rsidRPr="00293220">
              <w:t>1.</w:t>
            </w:r>
            <w:r w:rsidRPr="00293220">
              <w:tab/>
              <w:t xml:space="preserve">In your management server, click </w:t>
            </w:r>
            <w:r w:rsidRPr="00293220">
              <w:rPr>
                <w:rStyle w:val="UI"/>
              </w:rPr>
              <w:t>Programs</w:t>
            </w:r>
            <w:r w:rsidRPr="00293220">
              <w:t xml:space="preserve">, and then click </w:t>
            </w:r>
            <w:r w:rsidRPr="00293220">
              <w:rPr>
                <w:rStyle w:val="UI"/>
              </w:rPr>
              <w:t>System Center.</w:t>
            </w:r>
          </w:p>
          <w:p w:rsidR="005557A2" w:rsidRPr="00293220" w:rsidRDefault="005557A2" w:rsidP="005557A2">
            <w:pPr>
              <w:pStyle w:val="NumberedList1"/>
              <w:numPr>
                <w:ilvl w:val="0"/>
                <w:numId w:val="0"/>
              </w:numPr>
              <w:tabs>
                <w:tab w:val="left" w:pos="360"/>
              </w:tabs>
              <w:ind w:left="360" w:hanging="360"/>
            </w:pPr>
            <w:r w:rsidRPr="00293220">
              <w:t>2.</w:t>
            </w:r>
            <w:r w:rsidRPr="00293220">
              <w:tab/>
              <w:t xml:space="preserve">Click </w:t>
            </w:r>
            <w:r w:rsidRPr="00293220">
              <w:rPr>
                <w:rStyle w:val="UI"/>
              </w:rPr>
              <w:t>Command Shell</w:t>
            </w:r>
            <w:r w:rsidRPr="00293220">
              <w:t>.</w:t>
            </w:r>
          </w:p>
          <w:p w:rsidR="005557A2" w:rsidRPr="00293220" w:rsidRDefault="005557A2" w:rsidP="005557A2">
            <w:pPr>
              <w:pStyle w:val="NumberedList1"/>
              <w:numPr>
                <w:ilvl w:val="0"/>
                <w:numId w:val="0"/>
              </w:numPr>
              <w:tabs>
                <w:tab w:val="left" w:pos="360"/>
              </w:tabs>
              <w:ind w:left="360" w:hanging="360"/>
            </w:pPr>
            <w:r w:rsidRPr="00293220">
              <w:t>3.</w:t>
            </w:r>
            <w:r w:rsidRPr="00293220">
              <w:tab/>
              <w:t>In the Command Shell window, type the following command:</w:t>
            </w:r>
          </w:p>
          <w:p w:rsidR="005557A2" w:rsidRPr="005557A2" w:rsidRDefault="00751E57">
            <w:pPr>
              <w:pStyle w:val="CodeinList1"/>
            </w:pPr>
            <w:r>
              <w:t>Get-SCOMRule</w:t>
            </w:r>
            <w:r w:rsidR="005557A2" w:rsidRPr="005557A2">
              <w:t xml:space="preserve"> | select-object @{Name="MP";Expression={ foreach-object </w:t>
            </w:r>
            <w:r w:rsidR="005557A2" w:rsidRPr="005557A2">
              <w:lastRenderedPageBreak/>
              <w:t>{$_.GetManagementPack().DisplayName }}},DisplayName | sort-object -property MP | export-csv "c:\rules.csv"</w:t>
            </w:r>
          </w:p>
          <w:p w:rsidR="005557A2" w:rsidRPr="00293220" w:rsidRDefault="005557A2" w:rsidP="005557A2">
            <w:pPr>
              <w:pStyle w:val="NumberedList1"/>
              <w:numPr>
                <w:ilvl w:val="0"/>
                <w:numId w:val="0"/>
              </w:numPr>
              <w:tabs>
                <w:tab w:val="left" w:pos="360"/>
              </w:tabs>
              <w:ind w:left="360" w:hanging="360"/>
            </w:pPr>
            <w:r w:rsidRPr="00293220">
              <w:t>4.</w:t>
            </w:r>
            <w:r w:rsidRPr="00293220">
              <w:tab/>
              <w:t>A .csv file is created. You can open the .csv file in Excel.</w:t>
            </w:r>
          </w:p>
          <w:p w:rsidR="005557A2" w:rsidRPr="00293220" w:rsidRDefault="005557A2">
            <w:pPr>
              <w:pStyle w:val="AlertLabel"/>
            </w:pPr>
            <w:r w:rsidRPr="00293220">
              <w:t xml:space="preserve">Note </w:t>
            </w:r>
          </w:p>
          <w:p w:rsidR="005557A2" w:rsidRPr="00293220" w:rsidRDefault="005557A2">
            <w:pPr>
              <w:pStyle w:val="AlertText"/>
            </w:pPr>
            <w:r w:rsidRPr="00293220">
              <w:t>In Excel, you may be required to specify that the .csv file is a text file.</w:t>
            </w:r>
          </w:p>
        </w:tc>
      </w:tr>
    </w:tbl>
    <w:p w:rsidR="005557A2" w:rsidRDefault="005557A2"/>
    <w:p w:rsidR="005557A2" w:rsidRDefault="005557A2">
      <w:pPr>
        <w:pStyle w:val="DSTOC1-2"/>
      </w:pPr>
      <w:bookmarkStart w:id="37" w:name="_Toc338854353"/>
      <w:r>
        <w:t>How to Display Monitor Thresholds</w:t>
      </w:r>
      <w:bookmarkStart w:id="38" w:name="zf7dc5477e2a14c4d93861fba400c23aa"/>
      <w:bookmarkEnd w:id="37"/>
      <w:bookmarkEnd w:id="38"/>
    </w:p>
    <w:p w:rsidR="005557A2" w:rsidRDefault="005557A2">
      <w:r>
        <w:t>To display monitor thresholds, use the script described in this section. This script works for the majority of monitors. It creates a .csv file that contains the columns shown in the following table, and can be viewed by using Excel.</w:t>
      </w:r>
    </w:p>
    <w:p w:rsidR="005557A2" w:rsidRDefault="005557A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7"/>
        <w:gridCol w:w="4405"/>
      </w:tblGrid>
      <w:tr w:rsidR="005557A2" w:rsidRPr="00293220" w:rsidTr="005557A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Description</w:t>
            </w:r>
          </w:p>
        </w:tc>
      </w:tr>
      <w:tr w:rsidR="005557A2" w:rsidRPr="00293220" w:rsidTr="005557A2">
        <w:tc>
          <w:tcPr>
            <w:tcW w:w="4428" w:type="dxa"/>
          </w:tcPr>
          <w:p w:rsidR="005557A2" w:rsidRPr="00293220" w:rsidRDefault="005557A2">
            <w:r w:rsidRPr="00293220">
              <w:t>Type</w:t>
            </w:r>
          </w:p>
        </w:tc>
        <w:tc>
          <w:tcPr>
            <w:tcW w:w="4428" w:type="dxa"/>
          </w:tcPr>
          <w:p w:rsidR="005557A2" w:rsidRPr="00293220" w:rsidRDefault="005557A2">
            <w:r w:rsidRPr="00293220">
              <w:t>The type of objects the monitor is targeted to</w:t>
            </w:r>
          </w:p>
        </w:tc>
      </w:tr>
      <w:tr w:rsidR="005557A2" w:rsidRPr="00293220" w:rsidTr="005557A2">
        <w:tc>
          <w:tcPr>
            <w:tcW w:w="4428" w:type="dxa"/>
          </w:tcPr>
          <w:p w:rsidR="005557A2" w:rsidRPr="00293220" w:rsidRDefault="005557A2">
            <w:r w:rsidRPr="00293220">
              <w:t>DisplayName</w:t>
            </w:r>
          </w:p>
        </w:tc>
        <w:tc>
          <w:tcPr>
            <w:tcW w:w="4428" w:type="dxa"/>
          </w:tcPr>
          <w:p w:rsidR="005557A2" w:rsidRPr="00293220" w:rsidRDefault="005557A2">
            <w:r w:rsidRPr="00293220">
              <w:t>The display name of the monitor</w:t>
            </w:r>
          </w:p>
        </w:tc>
      </w:tr>
      <w:tr w:rsidR="005557A2" w:rsidRPr="00293220" w:rsidTr="005557A2">
        <w:tc>
          <w:tcPr>
            <w:tcW w:w="4428" w:type="dxa"/>
          </w:tcPr>
          <w:p w:rsidR="005557A2" w:rsidRPr="00293220" w:rsidRDefault="005557A2">
            <w:r w:rsidRPr="00293220">
              <w:t>Threshold</w:t>
            </w:r>
          </w:p>
        </w:tc>
        <w:tc>
          <w:tcPr>
            <w:tcW w:w="4428" w:type="dxa"/>
          </w:tcPr>
          <w:p w:rsidR="005557A2" w:rsidRPr="00293220" w:rsidRDefault="005557A2">
            <w:r w:rsidRPr="00293220">
              <w:t>The threshold used by the monitor</w:t>
            </w:r>
          </w:p>
        </w:tc>
      </w:tr>
      <w:tr w:rsidR="005557A2" w:rsidRPr="00293220" w:rsidTr="005557A2">
        <w:tc>
          <w:tcPr>
            <w:tcW w:w="4428" w:type="dxa"/>
          </w:tcPr>
          <w:p w:rsidR="005557A2" w:rsidRPr="00293220" w:rsidRDefault="005557A2">
            <w:r w:rsidRPr="00293220">
              <w:t>AlertOnState</w:t>
            </w:r>
          </w:p>
        </w:tc>
        <w:tc>
          <w:tcPr>
            <w:tcW w:w="4428" w:type="dxa"/>
          </w:tcPr>
          <w:p w:rsidR="005557A2" w:rsidRPr="00293220" w:rsidRDefault="005557A2">
            <w:r w:rsidRPr="00293220">
              <w:t>Determines whether the monitor generates an alert when the state changes</w:t>
            </w:r>
          </w:p>
        </w:tc>
      </w:tr>
      <w:tr w:rsidR="005557A2" w:rsidRPr="00293220" w:rsidTr="005557A2">
        <w:tc>
          <w:tcPr>
            <w:tcW w:w="4428" w:type="dxa"/>
          </w:tcPr>
          <w:p w:rsidR="005557A2" w:rsidRPr="00293220" w:rsidRDefault="005557A2">
            <w:r w:rsidRPr="00293220">
              <w:t>AutoResolveAlert</w:t>
            </w:r>
          </w:p>
        </w:tc>
        <w:tc>
          <w:tcPr>
            <w:tcW w:w="4428" w:type="dxa"/>
          </w:tcPr>
          <w:p w:rsidR="005557A2" w:rsidRPr="00293220" w:rsidRDefault="005557A2">
            <w:r w:rsidRPr="00293220">
              <w:t>Determines whether the generated alert will be automatically resolved when the monitor state returns to green</w:t>
            </w:r>
          </w:p>
        </w:tc>
      </w:tr>
      <w:tr w:rsidR="005557A2" w:rsidRPr="00293220" w:rsidTr="005557A2">
        <w:tc>
          <w:tcPr>
            <w:tcW w:w="4428" w:type="dxa"/>
          </w:tcPr>
          <w:p w:rsidR="005557A2" w:rsidRPr="00293220" w:rsidRDefault="005557A2">
            <w:r w:rsidRPr="00293220">
              <w:t>AlertSeverity</w:t>
            </w:r>
          </w:p>
        </w:tc>
        <w:tc>
          <w:tcPr>
            <w:tcW w:w="4428" w:type="dxa"/>
          </w:tcPr>
          <w:p w:rsidR="005557A2" w:rsidRPr="00293220" w:rsidRDefault="005557A2">
            <w:r w:rsidRPr="00293220">
              <w:t>The severity of the generated alert</w:t>
            </w:r>
          </w:p>
        </w:tc>
      </w:tr>
    </w:tbl>
    <w:p w:rsidR="005557A2" w:rsidRDefault="005557A2">
      <w:pPr>
        <w:pStyle w:val="TableSpacing"/>
      </w:pPr>
    </w:p>
    <w:p w:rsidR="005557A2" w:rsidRDefault="005557A2">
      <w:r>
        <w:t>Run the following script to create the .csv file that displays the monitor thresholds:</w:t>
      </w:r>
    </w:p>
    <w:p w:rsidR="005557A2" w:rsidRDefault="005557A2">
      <w:r>
        <w:rPr>
          <w:rStyle w:val="CodeFeaturedElement"/>
        </w:rPr>
        <w:t>function GetThreshold ([String] $configuration)</w:t>
      </w:r>
    </w:p>
    <w:p w:rsidR="005557A2" w:rsidRDefault="005557A2">
      <w:r>
        <w:rPr>
          <w:rStyle w:val="CodeFeaturedElement"/>
        </w:rPr>
        <w:t>{</w:t>
      </w:r>
    </w:p>
    <w:p w:rsidR="005557A2" w:rsidRDefault="005557A2">
      <w:r>
        <w:rPr>
          <w:rStyle w:val="CodeFeaturedElement"/>
        </w:rPr>
        <w:t>$config = [xml] ("&lt;config&gt;" + $configuration + "&lt;/config&gt;")</w:t>
      </w:r>
    </w:p>
    <w:p w:rsidR="005557A2" w:rsidRDefault="005557A2">
      <w:r>
        <w:rPr>
          <w:rStyle w:val="CodeFeaturedElement"/>
        </w:rPr>
        <w:t>$threshold = $config.Config.Threshold</w:t>
      </w:r>
    </w:p>
    <w:p w:rsidR="005557A2" w:rsidRDefault="005557A2">
      <w:r>
        <w:rPr>
          <w:rStyle w:val="CodeFeaturedElement"/>
        </w:rPr>
        <w:t>if($threshold -eq $null)</w:t>
      </w:r>
    </w:p>
    <w:p w:rsidR="005557A2" w:rsidRDefault="005557A2">
      <w:r>
        <w:rPr>
          <w:rStyle w:val="CodeFeaturedElement"/>
        </w:rPr>
        <w:t>{</w:t>
      </w:r>
    </w:p>
    <w:p w:rsidR="005557A2" w:rsidRDefault="005557A2">
      <w:r>
        <w:rPr>
          <w:rStyle w:val="CodeFeaturedElement"/>
        </w:rPr>
        <w:t>$threshold = $config.Config.MemoryThreshold</w:t>
      </w:r>
    </w:p>
    <w:p w:rsidR="005557A2" w:rsidRDefault="005557A2">
      <w:r>
        <w:rPr>
          <w:rStyle w:val="CodeFeaturedElement"/>
        </w:rPr>
        <w:t>}</w:t>
      </w:r>
    </w:p>
    <w:p w:rsidR="005557A2" w:rsidRDefault="005557A2">
      <w:r>
        <w:rPr>
          <w:rStyle w:val="CodeFeaturedElement"/>
        </w:rPr>
        <w:t>if($threshold -eq $null)</w:t>
      </w:r>
    </w:p>
    <w:p w:rsidR="005557A2" w:rsidRDefault="005557A2">
      <w:r>
        <w:rPr>
          <w:rStyle w:val="CodeFeaturedElement"/>
        </w:rPr>
        <w:lastRenderedPageBreak/>
        <w:t>{</w:t>
      </w:r>
    </w:p>
    <w:p w:rsidR="005557A2" w:rsidRDefault="005557A2">
      <w:r>
        <w:rPr>
          <w:rStyle w:val="CodeFeaturedElement"/>
        </w:rPr>
        <w:t>$threshold = $config.Config.CPUPercentageThreshold</w:t>
      </w:r>
    </w:p>
    <w:p w:rsidR="005557A2" w:rsidRDefault="005557A2">
      <w:r>
        <w:rPr>
          <w:rStyle w:val="CodeFeaturedElement"/>
        </w:rPr>
        <w:t>}</w:t>
      </w:r>
    </w:p>
    <w:p w:rsidR="005557A2" w:rsidRDefault="005557A2">
      <w:r>
        <w:rPr>
          <w:rStyle w:val="CodeFeaturedElement"/>
        </w:rPr>
        <w:t>if($threshold -eq $null)</w:t>
      </w:r>
    </w:p>
    <w:p w:rsidR="005557A2" w:rsidRDefault="005557A2">
      <w:r>
        <w:rPr>
          <w:rStyle w:val="CodeFeaturedElement"/>
        </w:rPr>
        <w:t>{</w:t>
      </w:r>
    </w:p>
    <w:p w:rsidR="005557A2" w:rsidRDefault="005557A2">
      <w:r>
        <w:rPr>
          <w:rStyle w:val="CodeFeaturedElement"/>
        </w:rPr>
        <w:t>if($config.Config.Threshold1 -ne $null -and $config.Config.Threshold2 -ne $null)</w:t>
      </w:r>
    </w:p>
    <w:p w:rsidR="005557A2" w:rsidRDefault="005557A2">
      <w:r>
        <w:rPr>
          <w:rStyle w:val="CodeFeaturedElement"/>
        </w:rPr>
        <w:t>{</w:t>
      </w:r>
    </w:p>
    <w:p w:rsidR="005557A2" w:rsidRDefault="005557A2">
      <w:r>
        <w:rPr>
          <w:rStyle w:val="CodeFeaturedElement"/>
        </w:rPr>
        <w:t>$threshold = "first threshold is: " + $config.Config.Threshold1 + " second threshold is: " + $config.Config.Threshold2</w:t>
      </w:r>
    </w:p>
    <w:p w:rsidR="005557A2" w:rsidRDefault="005557A2">
      <w:r>
        <w:rPr>
          <w:rStyle w:val="CodeFeaturedElement"/>
        </w:rPr>
        <w:t>}</w:t>
      </w:r>
    </w:p>
    <w:p w:rsidR="005557A2" w:rsidRDefault="005557A2">
      <w:r>
        <w:rPr>
          <w:rStyle w:val="CodeFeaturedElement"/>
        </w:rPr>
        <w:t>}</w:t>
      </w:r>
    </w:p>
    <w:p w:rsidR="005557A2" w:rsidRDefault="005557A2">
      <w:r>
        <w:rPr>
          <w:rStyle w:val="CodeFeaturedElement"/>
        </w:rPr>
        <w:t>if($threshold -eq $null)</w:t>
      </w:r>
    </w:p>
    <w:p w:rsidR="005557A2" w:rsidRDefault="005557A2">
      <w:r>
        <w:rPr>
          <w:rStyle w:val="CodeFeaturedElement"/>
        </w:rPr>
        <w:t>{</w:t>
      </w:r>
    </w:p>
    <w:p w:rsidR="005557A2" w:rsidRDefault="005557A2">
      <w:r>
        <w:rPr>
          <w:rStyle w:val="CodeFeaturedElement"/>
        </w:rPr>
        <w:t>if($config.Config.ThresholdWarnSec -ne $null -and $config.Config.ThresholdErrorSec -ne $null)</w:t>
      </w:r>
    </w:p>
    <w:p w:rsidR="005557A2" w:rsidRDefault="005557A2">
      <w:r>
        <w:rPr>
          <w:rStyle w:val="CodeFeaturedElement"/>
        </w:rPr>
        <w:t>{</w:t>
      </w:r>
    </w:p>
    <w:p w:rsidR="005557A2" w:rsidRDefault="005557A2">
      <w:r>
        <w:rPr>
          <w:rStyle w:val="CodeFeaturedElement"/>
        </w:rPr>
        <w:t xml:space="preserve"> $threshold = "warning threshold is: " + $config.Config.ThresholdWarnSec + " error threshold is: " + $config.Config.ThresholdErrorSec </w:t>
      </w:r>
    </w:p>
    <w:p w:rsidR="005557A2" w:rsidRDefault="005557A2">
      <w:r>
        <w:rPr>
          <w:rStyle w:val="CodeFeaturedElement"/>
        </w:rPr>
        <w:t>}</w:t>
      </w:r>
    </w:p>
    <w:p w:rsidR="005557A2" w:rsidRDefault="005557A2">
      <w:r>
        <w:rPr>
          <w:rStyle w:val="CodeFeaturedElement"/>
        </w:rPr>
        <w:t>}</w:t>
      </w:r>
    </w:p>
    <w:p w:rsidR="005557A2" w:rsidRDefault="005557A2">
      <w:r>
        <w:rPr>
          <w:rStyle w:val="CodeFeaturedElement"/>
        </w:rPr>
        <w:t>if($threshold -eq $null)</w:t>
      </w:r>
    </w:p>
    <w:p w:rsidR="005557A2" w:rsidRDefault="005557A2">
      <w:r>
        <w:rPr>
          <w:rStyle w:val="CodeFeaturedElement"/>
        </w:rPr>
        <w:t>{</w:t>
      </w:r>
    </w:p>
    <w:p w:rsidR="005557A2" w:rsidRDefault="005557A2">
      <w:r>
        <w:rPr>
          <w:rStyle w:val="CodeFeaturedElement"/>
        </w:rPr>
        <w:t>if($config.Config.LearningAndBaseliningSettings -ne $null)</w:t>
      </w:r>
    </w:p>
    <w:p w:rsidR="005557A2" w:rsidRDefault="005557A2">
      <w:r>
        <w:rPr>
          <w:rStyle w:val="CodeFeaturedElement"/>
        </w:rPr>
        <w:t>{</w:t>
      </w:r>
    </w:p>
    <w:p w:rsidR="005557A2" w:rsidRDefault="005557A2">
      <w:r>
        <w:rPr>
          <w:rStyle w:val="CodeFeaturedElement"/>
        </w:rPr>
        <w:t>$threshold = "no threshold (baseline monitor)"</w:t>
      </w:r>
    </w:p>
    <w:p w:rsidR="005557A2" w:rsidRDefault="005557A2">
      <w:r>
        <w:rPr>
          <w:rStyle w:val="CodeFeaturedElement"/>
        </w:rPr>
        <w:t>}</w:t>
      </w:r>
    </w:p>
    <w:p w:rsidR="005557A2" w:rsidRDefault="005557A2">
      <w:r>
        <w:rPr>
          <w:rStyle w:val="CodeFeaturedElement"/>
        </w:rPr>
        <w:t>}</w:t>
      </w:r>
    </w:p>
    <w:p w:rsidR="005557A2" w:rsidRDefault="005557A2">
      <w:r>
        <w:rPr>
          <w:rStyle w:val="CodeFeaturedElement"/>
        </w:rPr>
        <w:t>return $threshold</w:t>
      </w:r>
    </w:p>
    <w:p w:rsidR="005557A2" w:rsidRDefault="005557A2">
      <w:r>
        <w:rPr>
          <w:rStyle w:val="CodeFeaturedElement"/>
        </w:rPr>
        <w:t>}</w:t>
      </w:r>
    </w:p>
    <w:p w:rsidR="005557A2" w:rsidRDefault="005557A2">
      <w:r>
        <w:rPr>
          <w:rStyle w:val="CodeFeaturedElement"/>
        </w:rPr>
        <w:t xml:space="preserve">$perfMonitors = </w:t>
      </w:r>
      <w:r w:rsidR="00751E57">
        <w:rPr>
          <w:rStyle w:val="CodeFeaturedElement"/>
        </w:rPr>
        <w:t>Get-SCOMMonitor</w:t>
      </w:r>
      <w:r>
        <w:rPr>
          <w:rStyle w:val="CodeFeaturedElement"/>
        </w:rPr>
        <w:t xml:space="preserve"> -Criteria:"IsUnitMonitor=1 and Category='PerformanceHealth'"</w:t>
      </w:r>
    </w:p>
    <w:p w:rsidR="005557A2" w:rsidRDefault="005557A2">
      <w:r>
        <w:rPr>
          <w:rStyle w:val="CodeFeaturedElement"/>
        </w:rPr>
        <w:t>$perfMonitors | select-object @{name="Target";expression={foreach-object {(</w:t>
      </w:r>
      <w:r w:rsidR="0019400E">
        <w:rPr>
          <w:rStyle w:val="CodeFeaturedElement"/>
        </w:rPr>
        <w:t>Get-SCOMClass</w:t>
      </w:r>
      <w:r>
        <w:rPr>
          <w:rStyle w:val="CodeFeaturedElement"/>
        </w:rPr>
        <w:t xml:space="preserve">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5557A2" w:rsidRDefault="005557A2">
      <w:pPr>
        <w:pStyle w:val="DSTOC1-2"/>
      </w:pPr>
      <w:bookmarkStart w:id="39" w:name="_Toc338854354"/>
      <w:r>
        <w:lastRenderedPageBreak/>
        <w:t>How to Display Performance Collection Rules</w:t>
      </w:r>
      <w:bookmarkStart w:id="40" w:name="z91ed1c8a338b43c69e2ab94e77b4f2d2"/>
      <w:bookmarkEnd w:id="39"/>
      <w:bookmarkEnd w:id="40"/>
    </w:p>
    <w:p w:rsidR="005557A2" w:rsidRDefault="005557A2">
      <w:r>
        <w:t>To display performance collection rules, use the script in this section. This script works for the majority of monitors. It creates a .csv file that with the following columns, and you can view it by using Excel.</w:t>
      </w:r>
    </w:p>
    <w:p w:rsidR="005557A2" w:rsidRDefault="005557A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12"/>
        <w:gridCol w:w="4400"/>
      </w:tblGrid>
      <w:tr w:rsidR="005557A2" w:rsidRPr="00293220" w:rsidTr="005557A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Description</w:t>
            </w:r>
          </w:p>
        </w:tc>
      </w:tr>
      <w:tr w:rsidR="005557A2" w:rsidRPr="00293220" w:rsidTr="005557A2">
        <w:tc>
          <w:tcPr>
            <w:tcW w:w="4428" w:type="dxa"/>
          </w:tcPr>
          <w:p w:rsidR="005557A2" w:rsidRPr="00293220" w:rsidRDefault="005557A2">
            <w:r w:rsidRPr="00293220">
              <w:t>WriteAction</w:t>
            </w:r>
          </w:p>
        </w:tc>
        <w:tc>
          <w:tcPr>
            <w:tcW w:w="4428" w:type="dxa"/>
          </w:tcPr>
          <w:p w:rsidR="005557A2" w:rsidRPr="00293220" w:rsidRDefault="005557A2">
            <w:r w:rsidRPr="00293220">
              <w:t>Contains information about where the performance counter is written</w:t>
            </w:r>
          </w:p>
        </w:tc>
      </w:tr>
      <w:tr w:rsidR="005557A2" w:rsidRPr="00293220" w:rsidTr="005557A2">
        <w:tc>
          <w:tcPr>
            <w:tcW w:w="4428" w:type="dxa"/>
          </w:tcPr>
          <w:p w:rsidR="005557A2" w:rsidRPr="00293220" w:rsidRDefault="005557A2">
            <w:r w:rsidRPr="00293220">
              <w:t>WriteToDB or CollectionPerformanceData</w:t>
            </w:r>
          </w:p>
        </w:tc>
        <w:tc>
          <w:tcPr>
            <w:tcW w:w="4428" w:type="dxa"/>
          </w:tcPr>
          <w:p w:rsidR="005557A2" w:rsidRPr="00293220" w:rsidRDefault="005557A2">
            <w:r w:rsidRPr="00293220">
              <w:t>Writes to the Operations Manager database</w:t>
            </w:r>
          </w:p>
        </w:tc>
      </w:tr>
      <w:tr w:rsidR="005557A2" w:rsidRPr="00293220" w:rsidTr="005557A2">
        <w:tc>
          <w:tcPr>
            <w:tcW w:w="4428" w:type="dxa"/>
          </w:tcPr>
          <w:p w:rsidR="005557A2" w:rsidRPr="00293220" w:rsidRDefault="005557A2">
            <w:r w:rsidRPr="00293220">
              <w:t>WriteToDW or CollectPerfDataWarehouse</w:t>
            </w:r>
          </w:p>
        </w:tc>
        <w:tc>
          <w:tcPr>
            <w:tcW w:w="4428" w:type="dxa"/>
          </w:tcPr>
          <w:p w:rsidR="005557A2" w:rsidRPr="00293220" w:rsidRDefault="005557A2">
            <w:r w:rsidRPr="00293220">
              <w:t>Writes to the data warehouse</w:t>
            </w:r>
          </w:p>
        </w:tc>
      </w:tr>
      <w:tr w:rsidR="005557A2" w:rsidRPr="00293220" w:rsidTr="005557A2">
        <w:tc>
          <w:tcPr>
            <w:tcW w:w="4428" w:type="dxa"/>
          </w:tcPr>
          <w:p w:rsidR="005557A2" w:rsidRPr="00293220" w:rsidRDefault="005557A2">
            <w:r w:rsidRPr="00293220">
              <w:t>WC</w:t>
            </w:r>
          </w:p>
        </w:tc>
        <w:tc>
          <w:tcPr>
            <w:tcW w:w="4428" w:type="dxa"/>
          </w:tcPr>
          <w:p w:rsidR="005557A2" w:rsidRPr="00293220" w:rsidRDefault="005557A2">
            <w:r w:rsidRPr="00293220">
              <w:t>Stores baseline data for a performance counter into the Operations Manager database</w:t>
            </w:r>
          </w:p>
        </w:tc>
      </w:tr>
    </w:tbl>
    <w:p w:rsidR="005557A2" w:rsidRDefault="005557A2">
      <w:pPr>
        <w:pStyle w:val="TableSpacing"/>
      </w:pPr>
    </w:p>
    <w:p w:rsidR="005557A2" w:rsidRDefault="005557A2">
      <w:r>
        <w:t xml:space="preserve"> To display the performance collection rules present in the management group, run the following script:</w:t>
      </w:r>
    </w:p>
    <w:p w:rsidR="005557A2" w:rsidRDefault="005557A2">
      <w:r>
        <w:rPr>
          <w:rStyle w:val="CodeEmbedded"/>
        </w:rPr>
        <w:t>function GetPerfCounterName ([String] $configuration)</w:t>
      </w:r>
    </w:p>
    <w:p w:rsidR="005557A2" w:rsidRDefault="005557A2">
      <w:r>
        <w:rPr>
          <w:rStyle w:val="CodeFeaturedElement"/>
        </w:rPr>
        <w:t>{</w:t>
      </w:r>
    </w:p>
    <w:p w:rsidR="005557A2" w:rsidRDefault="005557A2">
      <w:r>
        <w:rPr>
          <w:rStyle w:val="CodeFeaturedElement"/>
        </w:rPr>
        <w:t>$config = [xml] ("&lt;config&gt;" + $configuration + "&lt;/config&gt;")</w:t>
      </w:r>
    </w:p>
    <w:p w:rsidR="005557A2" w:rsidRDefault="005557A2">
      <w:r>
        <w:rPr>
          <w:rStyle w:val="CodeFeaturedElement"/>
        </w:rPr>
        <w:t>return ($config.Config.ObjectName + "\" + $config.Config.CounterName)</w:t>
      </w:r>
    </w:p>
    <w:p w:rsidR="005557A2" w:rsidRDefault="005557A2">
      <w:r>
        <w:rPr>
          <w:rStyle w:val="CodeFeaturedElement"/>
        </w:rPr>
        <w:t>}</w:t>
      </w:r>
    </w:p>
    <w:p w:rsidR="005557A2" w:rsidRDefault="005557A2">
      <w:r>
        <w:rPr>
          <w:rStyle w:val="CodeFeaturedElement"/>
        </w:rPr>
        <w:t>function GetFrequency ([String] $configuration)</w:t>
      </w:r>
    </w:p>
    <w:p w:rsidR="005557A2" w:rsidRDefault="005557A2">
      <w:r>
        <w:rPr>
          <w:rStyle w:val="CodeFeaturedElement"/>
        </w:rPr>
        <w:t>{</w:t>
      </w:r>
    </w:p>
    <w:p w:rsidR="005557A2" w:rsidRDefault="005557A2">
      <w:r>
        <w:rPr>
          <w:rStyle w:val="CodeFeaturedElement"/>
        </w:rPr>
        <w:t>$config = [xml] ("&lt;config&gt;" + $configuration + "&lt;/config&gt;")</w:t>
      </w:r>
    </w:p>
    <w:p w:rsidR="005557A2" w:rsidRDefault="005557A2">
      <w:r>
        <w:rPr>
          <w:rStyle w:val="CodeFeaturedElement"/>
        </w:rPr>
        <w:t>$frequency = $config.Config.Frequency;</w:t>
      </w:r>
    </w:p>
    <w:p w:rsidR="005557A2" w:rsidRDefault="005557A2">
      <w:r>
        <w:rPr>
          <w:rStyle w:val="CodeFeaturedElement"/>
        </w:rPr>
        <w:t>if($frequency -eq $null)</w:t>
      </w:r>
    </w:p>
    <w:p w:rsidR="005557A2" w:rsidRDefault="005557A2">
      <w:r>
        <w:rPr>
          <w:rStyle w:val="CodeFeaturedElement"/>
        </w:rPr>
        <w:t>{</w:t>
      </w:r>
    </w:p>
    <w:p w:rsidR="005557A2" w:rsidRDefault="005557A2">
      <w:r>
        <w:rPr>
          <w:rStyle w:val="CodeFeaturedElement"/>
        </w:rPr>
        <w:t>$frequency = $config.Config.IntervalSeconds;</w:t>
      </w:r>
    </w:p>
    <w:p w:rsidR="005557A2" w:rsidRDefault="005557A2">
      <w:r>
        <w:rPr>
          <w:rStyle w:val="CodeFeaturedElement"/>
        </w:rPr>
        <w:t>}</w:t>
      </w:r>
    </w:p>
    <w:p w:rsidR="005557A2" w:rsidRDefault="005557A2">
      <w:r>
        <w:rPr>
          <w:rStyle w:val="CodeFeaturedElement"/>
        </w:rPr>
        <w:t>return ($frequency)</w:t>
      </w:r>
    </w:p>
    <w:p w:rsidR="005557A2" w:rsidRDefault="005557A2">
      <w:r>
        <w:rPr>
          <w:rStyle w:val="CodeFeaturedElement"/>
        </w:rPr>
        <w:t>}</w:t>
      </w:r>
    </w:p>
    <w:p w:rsidR="005557A2" w:rsidRDefault="005557A2">
      <w:r>
        <w:rPr>
          <w:rStyle w:val="CodeFeaturedElement"/>
        </w:rPr>
        <w:t>function GetDisplayName($performanceRule)</w:t>
      </w:r>
    </w:p>
    <w:p w:rsidR="005557A2" w:rsidRDefault="005557A2">
      <w:r>
        <w:rPr>
          <w:rStyle w:val="CodeFeaturedElement"/>
        </w:rPr>
        <w:t>{</w:t>
      </w:r>
    </w:p>
    <w:p w:rsidR="005557A2" w:rsidRDefault="005557A2">
      <w:r>
        <w:rPr>
          <w:rStyle w:val="CodeFeaturedElement"/>
        </w:rPr>
        <w:t xml:space="preserve"> if($performanceRule.DisplayName -eq $null)</w:t>
      </w:r>
    </w:p>
    <w:p w:rsidR="005557A2" w:rsidRDefault="005557A2">
      <w:r>
        <w:rPr>
          <w:rStyle w:val="CodeFeaturedElement"/>
        </w:rPr>
        <w:t xml:space="preserve"> {</w:t>
      </w:r>
    </w:p>
    <w:p w:rsidR="005557A2" w:rsidRDefault="005557A2">
      <w:r>
        <w:rPr>
          <w:rStyle w:val="CodeFeaturedElement"/>
        </w:rPr>
        <w:lastRenderedPageBreak/>
        <w:t xml:space="preserve">  return ($performanceRule.Name);</w:t>
      </w:r>
    </w:p>
    <w:p w:rsidR="005557A2" w:rsidRDefault="005557A2">
      <w:r>
        <w:rPr>
          <w:rStyle w:val="CodeFeaturedElement"/>
        </w:rPr>
        <w:t xml:space="preserve"> }</w:t>
      </w:r>
    </w:p>
    <w:p w:rsidR="005557A2" w:rsidRDefault="005557A2">
      <w:r>
        <w:rPr>
          <w:rStyle w:val="CodeFeaturedElement"/>
        </w:rPr>
        <w:t xml:space="preserve"> else</w:t>
      </w:r>
    </w:p>
    <w:p w:rsidR="005557A2" w:rsidRDefault="005557A2">
      <w:r>
        <w:rPr>
          <w:rStyle w:val="CodeFeaturedElement"/>
        </w:rPr>
        <w:t xml:space="preserve"> {</w:t>
      </w:r>
    </w:p>
    <w:p w:rsidR="005557A2" w:rsidRDefault="005557A2">
      <w:r>
        <w:rPr>
          <w:rStyle w:val="CodeFeaturedElement"/>
        </w:rPr>
        <w:t xml:space="preserve">  return ($performanceRule.DisplayName);</w:t>
      </w:r>
    </w:p>
    <w:p w:rsidR="005557A2" w:rsidRDefault="005557A2">
      <w:r>
        <w:rPr>
          <w:rStyle w:val="CodeFeaturedElement"/>
        </w:rPr>
        <w:t xml:space="preserve"> }</w:t>
      </w:r>
    </w:p>
    <w:p w:rsidR="005557A2" w:rsidRDefault="005557A2">
      <w:r>
        <w:rPr>
          <w:rStyle w:val="CodeFeaturedElement"/>
        </w:rPr>
        <w:t>}</w:t>
      </w:r>
    </w:p>
    <w:p w:rsidR="005557A2" w:rsidRDefault="005557A2">
      <w:r>
        <w:rPr>
          <w:rStyle w:val="CodeFeaturedElement"/>
        </w:rPr>
        <w:t>function GetWriteActionNames($performanceRule)</w:t>
      </w:r>
    </w:p>
    <w:p w:rsidR="005557A2" w:rsidRDefault="005557A2">
      <w:r>
        <w:rPr>
          <w:rStyle w:val="CodeFeaturedElement"/>
        </w:rPr>
        <w:t>{</w:t>
      </w:r>
    </w:p>
    <w:p w:rsidR="005557A2" w:rsidRDefault="005557A2">
      <w:r>
        <w:rPr>
          <w:rStyle w:val="CodeFeaturedElement"/>
        </w:rPr>
        <w:t xml:space="preserve"> $writeActions = ""; </w:t>
      </w:r>
    </w:p>
    <w:p w:rsidR="005557A2" w:rsidRDefault="005557A2">
      <w:r>
        <w:rPr>
          <w:rStyle w:val="CodeFeaturedElement"/>
        </w:rPr>
        <w:t xml:space="preserve"> foreach($writeAction in $performanceRule.WriteActionCollection)</w:t>
      </w:r>
    </w:p>
    <w:p w:rsidR="005557A2" w:rsidRDefault="005557A2">
      <w:r>
        <w:rPr>
          <w:rStyle w:val="CodeFeaturedElement"/>
        </w:rPr>
        <w:t xml:space="preserve"> {</w:t>
      </w:r>
    </w:p>
    <w:p w:rsidR="005557A2" w:rsidRDefault="005557A2">
      <w:r>
        <w:rPr>
          <w:rStyle w:val="CodeFeaturedElement"/>
        </w:rPr>
        <w:t xml:space="preserve">  $writeActions += " " + $writeAction.Name;</w:t>
      </w:r>
    </w:p>
    <w:p w:rsidR="005557A2" w:rsidRDefault="005557A2">
      <w:r>
        <w:rPr>
          <w:rStyle w:val="CodeFeaturedElement"/>
        </w:rPr>
        <w:t xml:space="preserve"> }</w:t>
      </w:r>
    </w:p>
    <w:p w:rsidR="005557A2" w:rsidRDefault="005557A2">
      <w:r>
        <w:rPr>
          <w:rStyle w:val="CodeFeaturedElement"/>
        </w:rPr>
        <w:t xml:space="preserve"> return ($writeActions);</w:t>
      </w:r>
    </w:p>
    <w:p w:rsidR="005557A2" w:rsidRDefault="005557A2">
      <w:r>
        <w:rPr>
          <w:rStyle w:val="CodeFeaturedElement"/>
        </w:rPr>
        <w:t>}</w:t>
      </w:r>
    </w:p>
    <w:p w:rsidR="005557A2" w:rsidRDefault="005557A2">
      <w:r>
        <w:rPr>
          <w:rStyle w:val="CodeFeaturedElement"/>
        </w:rPr>
        <w:t xml:space="preserve">$perf_collection_rules = </w:t>
      </w:r>
      <w:r w:rsidR="00A54748">
        <w:rPr>
          <w:rStyle w:val="CodeFeaturedElement"/>
        </w:rPr>
        <w:t>Get-SCOMRule</w:t>
      </w:r>
      <w:r>
        <w:rPr>
          <w:rStyle w:val="CodeFeaturedElement"/>
        </w:rPr>
        <w:t xml:space="preserve"> -criteria:"Category='PerformanceCollection'"</w:t>
      </w:r>
    </w:p>
    <w:p w:rsidR="005557A2" w:rsidRDefault="005557A2">
      <w:r>
        <w:rPr>
          <w:rStyle w:val="CodeFeaturedElement"/>
        </w:rPr>
        <w:t>$perf_collection_rules | select-object @{name="Type";expression={foreach-object {(</w:t>
      </w:r>
      <w:r w:rsidR="0019400E">
        <w:rPr>
          <w:rStyle w:val="CodeFeaturedElement"/>
        </w:rPr>
        <w:t>Get-SCOMClass</w:t>
      </w:r>
      <w:r>
        <w:rPr>
          <w:rStyle w:val="CodeFeaturedElement"/>
        </w:rPr>
        <w:t xml:space="preserve">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rsidR="005557A2" w:rsidRDefault="005557A2">
      <w:pPr>
        <w:pStyle w:val="DSTOC1-1"/>
      </w:pPr>
      <w:bookmarkStart w:id="41" w:name="_Toc338854355"/>
      <w:r>
        <w:t>Appendix: Reports</w:t>
      </w:r>
      <w:bookmarkStart w:id="42" w:name="z5b33e851497c47b395de1cf6dec0af91"/>
      <w:bookmarkEnd w:id="41"/>
      <w:bookmarkEnd w:id="42"/>
    </w:p>
    <w:p w:rsidR="005557A2" w:rsidRDefault="005557A2">
      <w:r>
        <w:t>The following table summarizes the reports that are included in the Message Queuing Management Pack.</w:t>
      </w:r>
    </w:p>
    <w:p w:rsidR="007B2A23" w:rsidRDefault="007B2A23" w:rsidP="007B2A23">
      <w:pPr>
        <w:pStyle w:val="Label"/>
      </w:pPr>
      <w:r>
        <w:t>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516"/>
        <w:gridCol w:w="3060"/>
        <w:gridCol w:w="3236"/>
      </w:tblGrid>
      <w:tr w:rsidR="007B2A23" w:rsidRPr="00293220" w:rsidTr="0089797D">
        <w:trPr>
          <w:tblHeader/>
        </w:trPr>
        <w:tc>
          <w:tcPr>
            <w:tcW w:w="251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7B2A23" w:rsidRPr="00293220" w:rsidRDefault="007B2A23" w:rsidP="0089797D">
            <w:pPr>
              <w:keepNext/>
              <w:rPr>
                <w:b/>
                <w:sz w:val="18"/>
                <w:szCs w:val="18"/>
              </w:rPr>
            </w:pPr>
            <w:r w:rsidRPr="00293220">
              <w:rPr>
                <w:b/>
                <w:sz w:val="18"/>
                <w:szCs w:val="18"/>
              </w:rPr>
              <w:t>Name</w:t>
            </w:r>
          </w:p>
        </w:tc>
        <w:tc>
          <w:tcPr>
            <w:tcW w:w="306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7B2A23" w:rsidRPr="00293220" w:rsidRDefault="007B2A23" w:rsidP="0089797D">
            <w:pPr>
              <w:keepNext/>
              <w:rPr>
                <w:b/>
                <w:sz w:val="18"/>
                <w:szCs w:val="18"/>
              </w:rPr>
            </w:pPr>
            <w:r w:rsidRPr="00293220">
              <w:rPr>
                <w:b/>
                <w:sz w:val="18"/>
                <w:szCs w:val="18"/>
              </w:rPr>
              <w:t>Description</w:t>
            </w:r>
          </w:p>
        </w:tc>
        <w:tc>
          <w:tcPr>
            <w:tcW w:w="323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7B2A23" w:rsidRPr="00293220" w:rsidRDefault="007B2A23" w:rsidP="0089797D">
            <w:pPr>
              <w:keepNext/>
              <w:rPr>
                <w:b/>
                <w:sz w:val="18"/>
                <w:szCs w:val="18"/>
              </w:rPr>
            </w:pPr>
            <w:r w:rsidRPr="00293220">
              <w:rPr>
                <w:b/>
                <w:sz w:val="18"/>
                <w:szCs w:val="18"/>
              </w:rPr>
              <w:t>Rules</w:t>
            </w:r>
          </w:p>
        </w:tc>
      </w:tr>
      <w:tr w:rsidR="007B2A23" w:rsidRPr="00293220" w:rsidTr="0089797D">
        <w:tc>
          <w:tcPr>
            <w:tcW w:w="2516" w:type="dxa"/>
          </w:tcPr>
          <w:p w:rsidR="007B2A23" w:rsidRPr="00293220" w:rsidRDefault="007B2A23" w:rsidP="0089797D">
            <w:r w:rsidRPr="00293220">
              <w:t>Message Queuing Server and Queue Configuration</w:t>
            </w:r>
          </w:p>
        </w:tc>
        <w:tc>
          <w:tcPr>
            <w:tcW w:w="3060" w:type="dxa"/>
          </w:tcPr>
          <w:p w:rsidR="007B2A23" w:rsidRPr="00293220" w:rsidRDefault="007B2A23" w:rsidP="0089797D">
            <w:r w:rsidRPr="00293220">
              <w:t>Provides the collected properties for specified instances of each class.</w:t>
            </w:r>
          </w:p>
        </w:tc>
        <w:tc>
          <w:tcPr>
            <w:tcW w:w="3236" w:type="dxa"/>
          </w:tcPr>
          <w:p w:rsidR="007B2A23" w:rsidRPr="00293220" w:rsidRDefault="007B2A23" w:rsidP="0089797D">
            <w:r w:rsidRPr="00293220">
              <w:t>None</w:t>
            </w:r>
          </w:p>
        </w:tc>
      </w:tr>
      <w:tr w:rsidR="007B2A23" w:rsidRPr="00293220" w:rsidTr="0089797D">
        <w:tc>
          <w:tcPr>
            <w:tcW w:w="2516" w:type="dxa"/>
          </w:tcPr>
          <w:p w:rsidR="007B2A23" w:rsidRPr="00293220" w:rsidRDefault="007B2A23" w:rsidP="0089797D">
            <w:r w:rsidRPr="00293220">
              <w:lastRenderedPageBreak/>
              <w:t>Queue Size</w:t>
            </w:r>
          </w:p>
        </w:tc>
        <w:tc>
          <w:tcPr>
            <w:tcW w:w="3060" w:type="dxa"/>
          </w:tcPr>
          <w:p w:rsidR="007B2A23" w:rsidRPr="00293220" w:rsidRDefault="007B2A23" w:rsidP="0089797D">
            <w:r w:rsidRPr="00293220">
              <w:t>Message and Journal counts and quota percentages.  Should show trending for each counter.</w:t>
            </w:r>
          </w:p>
        </w:tc>
        <w:tc>
          <w:tcPr>
            <w:tcW w:w="3236" w:type="dxa"/>
          </w:tcPr>
          <w:p w:rsidR="007B2A23" w:rsidRPr="00293220" w:rsidRDefault="007B2A23" w:rsidP="007B2A23">
            <w:pPr>
              <w:numPr>
                <w:ilvl w:val="0"/>
                <w:numId w:val="38"/>
              </w:numPr>
              <w:ind w:left="184" w:hanging="180"/>
            </w:pPr>
            <w:r w:rsidRPr="00293220">
              <w:t>Collect Queue Message Count</w:t>
            </w:r>
          </w:p>
          <w:p w:rsidR="007B2A23" w:rsidRPr="00293220" w:rsidRDefault="007B2A23" w:rsidP="007B2A23">
            <w:pPr>
              <w:numPr>
                <w:ilvl w:val="0"/>
                <w:numId w:val="38"/>
              </w:numPr>
              <w:ind w:left="184" w:hanging="180"/>
            </w:pPr>
            <w:r w:rsidRPr="00293220">
              <w:t>Collect Queue Journal Message Count</w:t>
            </w:r>
          </w:p>
          <w:p w:rsidR="007B2A23" w:rsidRPr="00293220" w:rsidRDefault="007B2A23" w:rsidP="007B2A23">
            <w:pPr>
              <w:numPr>
                <w:ilvl w:val="0"/>
                <w:numId w:val="38"/>
              </w:numPr>
              <w:ind w:left="184" w:hanging="180"/>
            </w:pPr>
            <w:r w:rsidRPr="00293220">
              <w:t>Collect Queue Bytes</w:t>
            </w:r>
          </w:p>
          <w:p w:rsidR="007B2A23" w:rsidRPr="00293220" w:rsidRDefault="007B2A23" w:rsidP="007B2A23">
            <w:pPr>
              <w:numPr>
                <w:ilvl w:val="0"/>
                <w:numId w:val="38"/>
              </w:numPr>
              <w:ind w:left="184" w:hanging="180"/>
            </w:pPr>
            <w:r w:rsidRPr="00293220">
              <w:t>Collect Queue Journal Bytes</w:t>
            </w:r>
          </w:p>
          <w:p w:rsidR="007B2A23" w:rsidRPr="00293220" w:rsidRDefault="007B2A23" w:rsidP="007B2A23">
            <w:pPr>
              <w:numPr>
                <w:ilvl w:val="0"/>
                <w:numId w:val="38"/>
              </w:numPr>
              <w:ind w:left="184" w:hanging="180"/>
            </w:pPr>
            <w:r w:rsidRPr="00293220">
              <w:t>Collect Queue Quota Percentage</w:t>
            </w:r>
          </w:p>
          <w:p w:rsidR="007B2A23" w:rsidRPr="00293220" w:rsidRDefault="007B2A23" w:rsidP="007B2A23">
            <w:pPr>
              <w:numPr>
                <w:ilvl w:val="0"/>
                <w:numId w:val="37"/>
              </w:numPr>
              <w:ind w:left="184" w:hanging="180"/>
            </w:pPr>
            <w:r w:rsidRPr="00293220">
              <w:t>Collect Queue Journal Percentage</w:t>
            </w:r>
          </w:p>
        </w:tc>
      </w:tr>
      <w:tr w:rsidR="007B2A23" w:rsidRPr="00293220" w:rsidTr="0089797D">
        <w:tc>
          <w:tcPr>
            <w:tcW w:w="2516" w:type="dxa"/>
          </w:tcPr>
          <w:p w:rsidR="007B2A23" w:rsidRPr="00293220" w:rsidRDefault="007B2A23" w:rsidP="0089797D">
            <w:r w:rsidRPr="00293220">
              <w:t>Server Performance</w:t>
            </w:r>
          </w:p>
        </w:tc>
        <w:tc>
          <w:tcPr>
            <w:tcW w:w="3060" w:type="dxa"/>
          </w:tcPr>
          <w:p w:rsidR="007B2A23" w:rsidRPr="00293220" w:rsidRDefault="007B2A23" w:rsidP="0089797D">
            <w:r w:rsidRPr="00293220">
              <w:t>Shows trending for all collected server counters.</w:t>
            </w:r>
          </w:p>
        </w:tc>
        <w:tc>
          <w:tcPr>
            <w:tcW w:w="3236" w:type="dxa"/>
          </w:tcPr>
          <w:p w:rsidR="007B2A23" w:rsidRPr="00293220" w:rsidRDefault="007B2A23" w:rsidP="007B2A23">
            <w:pPr>
              <w:numPr>
                <w:ilvl w:val="0"/>
                <w:numId w:val="37"/>
              </w:numPr>
              <w:ind w:left="184" w:hanging="180"/>
            </w:pPr>
            <w:r w:rsidRPr="00293220">
              <w:t>Performance Collection Rule for STT Monitor [Outgoing Messages/sec]</w:t>
            </w:r>
          </w:p>
          <w:p w:rsidR="007B2A23" w:rsidRPr="00293220" w:rsidRDefault="007B2A23" w:rsidP="007B2A23">
            <w:pPr>
              <w:numPr>
                <w:ilvl w:val="0"/>
                <w:numId w:val="37"/>
              </w:numPr>
              <w:ind w:left="184" w:hanging="180"/>
            </w:pPr>
            <w:r w:rsidRPr="00293220">
              <w:t>Performance Collection Rule for STT Monitor [Incoming Messages/sec]</w:t>
            </w:r>
          </w:p>
          <w:p w:rsidR="007B2A23" w:rsidRPr="00293220" w:rsidRDefault="007B2A23" w:rsidP="007B2A23">
            <w:pPr>
              <w:numPr>
                <w:ilvl w:val="0"/>
                <w:numId w:val="37"/>
              </w:numPr>
              <w:ind w:left="184" w:hanging="180"/>
            </w:pPr>
            <w:r w:rsidRPr="00293220">
              <w:t>Collect MSMQ Service: Sessions</w:t>
            </w:r>
          </w:p>
          <w:p w:rsidR="007B2A23" w:rsidRPr="00293220" w:rsidRDefault="007B2A23" w:rsidP="007B2A23">
            <w:pPr>
              <w:numPr>
                <w:ilvl w:val="0"/>
                <w:numId w:val="37"/>
              </w:numPr>
              <w:ind w:left="184" w:hanging="180"/>
            </w:pPr>
            <w:r w:rsidRPr="00293220">
              <w:t>Collect Total Messages in All Queues</w:t>
            </w:r>
          </w:p>
          <w:p w:rsidR="007B2A23" w:rsidRPr="00293220" w:rsidRDefault="007B2A23" w:rsidP="007B2A23">
            <w:pPr>
              <w:numPr>
                <w:ilvl w:val="0"/>
                <w:numId w:val="37"/>
              </w:numPr>
              <w:ind w:left="184" w:hanging="180"/>
            </w:pPr>
            <w:r w:rsidRPr="00293220">
              <w:t>Collect Total Bytes in All Queues</w:t>
            </w:r>
          </w:p>
        </w:tc>
      </w:tr>
    </w:tbl>
    <w:p w:rsidR="005557A2" w:rsidRDefault="005557A2">
      <w:pPr>
        <w:pStyle w:val="TableSpacing"/>
      </w:pPr>
    </w:p>
    <w:p w:rsidR="005557A2" w:rsidRDefault="005557A2">
      <w:pPr>
        <w:pStyle w:val="DSTOC1-1"/>
      </w:pPr>
      <w:bookmarkStart w:id="43" w:name="_Toc338854356"/>
      <w:r>
        <w:t>Appendix: Views</w:t>
      </w:r>
      <w:bookmarkStart w:id="44" w:name="z1c44eaf11cb2433ca12018f1d57bf069"/>
      <w:bookmarkEnd w:id="43"/>
      <w:bookmarkEnd w:id="44"/>
    </w:p>
    <w:p w:rsidR="005557A2" w:rsidRDefault="005557A2">
      <w:r>
        <w:t>The following table lists the views that should be created for the management pack.</w:t>
      </w:r>
    </w:p>
    <w:p w:rsidR="005557A2" w:rsidRDefault="005557A2">
      <w:pPr>
        <w:pStyle w:val="Label"/>
      </w:pPr>
      <w:r>
        <w:t>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011"/>
        <w:gridCol w:w="2895"/>
        <w:gridCol w:w="2906"/>
      </w:tblGrid>
      <w:tr w:rsidR="005557A2" w:rsidRPr="00293220" w:rsidTr="00EE6E4B">
        <w:trPr>
          <w:tblHeader/>
        </w:trPr>
        <w:tc>
          <w:tcPr>
            <w:tcW w:w="301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Name/Folder</w:t>
            </w:r>
          </w:p>
        </w:tc>
        <w:tc>
          <w:tcPr>
            <w:tcW w:w="289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Type</w:t>
            </w:r>
          </w:p>
        </w:tc>
        <w:tc>
          <w:tcPr>
            <w:tcW w:w="29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Details</w:t>
            </w:r>
          </w:p>
        </w:tc>
      </w:tr>
      <w:tr w:rsidR="005557A2" w:rsidRPr="00293220" w:rsidTr="00EE6E4B">
        <w:tc>
          <w:tcPr>
            <w:tcW w:w="8812" w:type="dxa"/>
            <w:gridSpan w:val="3"/>
          </w:tcPr>
          <w:p w:rsidR="005557A2" w:rsidRPr="00293220" w:rsidRDefault="00EE6E4B" w:rsidP="00DF5E17">
            <w:r w:rsidRPr="00293220">
              <w:t xml:space="preserve">Microsoft </w:t>
            </w:r>
            <w:r w:rsidR="005557A2" w:rsidRPr="00293220">
              <w:t>Message Queue</w:t>
            </w:r>
            <w:r w:rsidRPr="00293220">
              <w:t xml:space="preserve"> </w:t>
            </w:r>
            <w:r w:rsidR="00DF5E17" w:rsidRPr="00293220">
              <w:t>2012</w:t>
            </w:r>
          </w:p>
        </w:tc>
      </w:tr>
      <w:tr w:rsidR="005557A2" w:rsidRPr="00293220" w:rsidTr="00EE6E4B">
        <w:tc>
          <w:tcPr>
            <w:tcW w:w="3011" w:type="dxa"/>
          </w:tcPr>
          <w:p w:rsidR="005557A2" w:rsidRPr="00293220" w:rsidRDefault="00EE6E4B">
            <w:r w:rsidRPr="00293220">
              <w:t>All alerts</w:t>
            </w:r>
          </w:p>
        </w:tc>
        <w:tc>
          <w:tcPr>
            <w:tcW w:w="2895" w:type="dxa"/>
          </w:tcPr>
          <w:p w:rsidR="005557A2" w:rsidRPr="00293220" w:rsidRDefault="005557A2">
            <w:r w:rsidRPr="00293220">
              <w:t>Alerts</w:t>
            </w:r>
          </w:p>
        </w:tc>
        <w:tc>
          <w:tcPr>
            <w:tcW w:w="2906" w:type="dxa"/>
          </w:tcPr>
          <w:p w:rsidR="005557A2" w:rsidRPr="00293220" w:rsidRDefault="005557A2">
            <w:r w:rsidRPr="00293220">
              <w:t xml:space="preserve">All alerts generated from the Message Queuing </w:t>
            </w:r>
            <w:r w:rsidR="00DF5E17" w:rsidRPr="00293220">
              <w:t>2012</w:t>
            </w:r>
            <w:r w:rsidR="00EE6E4B" w:rsidRPr="00293220">
              <w:t xml:space="preserve"> </w:t>
            </w:r>
            <w:r w:rsidRPr="00293220">
              <w:lastRenderedPageBreak/>
              <w:t>management pack</w:t>
            </w:r>
          </w:p>
        </w:tc>
      </w:tr>
      <w:tr w:rsidR="005557A2" w:rsidRPr="00293220" w:rsidTr="00EE6E4B">
        <w:tc>
          <w:tcPr>
            <w:tcW w:w="3011" w:type="dxa"/>
          </w:tcPr>
          <w:p w:rsidR="005557A2" w:rsidRPr="00293220" w:rsidRDefault="00EE6E4B">
            <w:r w:rsidRPr="00293220">
              <w:lastRenderedPageBreak/>
              <w:t>MSMQ</w:t>
            </w:r>
            <w:r w:rsidR="005557A2" w:rsidRPr="00293220">
              <w:t xml:space="preserve"> Events</w:t>
            </w:r>
          </w:p>
        </w:tc>
        <w:tc>
          <w:tcPr>
            <w:tcW w:w="2895" w:type="dxa"/>
          </w:tcPr>
          <w:p w:rsidR="005557A2" w:rsidRPr="00293220" w:rsidRDefault="005557A2">
            <w:r w:rsidRPr="00293220">
              <w:t>Event</w:t>
            </w:r>
          </w:p>
        </w:tc>
        <w:tc>
          <w:tcPr>
            <w:tcW w:w="2906" w:type="dxa"/>
          </w:tcPr>
          <w:p w:rsidR="005557A2" w:rsidRPr="00293220" w:rsidRDefault="005557A2">
            <w:r w:rsidRPr="00293220">
              <w:t>All events with a source that starts with Message Queuing.  For non-clustered servers, this will always be simply Message Queuing.  For clustered servers, it will be the service name, which starts with Message Queuing.</w:t>
            </w:r>
          </w:p>
        </w:tc>
      </w:tr>
      <w:tr w:rsidR="005557A2" w:rsidRPr="00293220" w:rsidTr="00EE6E4B">
        <w:tc>
          <w:tcPr>
            <w:tcW w:w="8812" w:type="dxa"/>
            <w:gridSpan w:val="3"/>
          </w:tcPr>
          <w:p w:rsidR="005557A2" w:rsidRPr="00293220" w:rsidRDefault="00EE6E4B">
            <w:r w:rsidRPr="00293220">
              <w:t xml:space="preserve">Microsoft Message Queue </w:t>
            </w:r>
            <w:r w:rsidR="00DF5E17" w:rsidRPr="00293220">
              <w:t>2012</w:t>
            </w:r>
            <w:r w:rsidRPr="00293220">
              <w:t>\</w:t>
            </w:r>
            <w:r w:rsidR="005557A2" w:rsidRPr="00293220">
              <w:t>Servers</w:t>
            </w:r>
          </w:p>
        </w:tc>
      </w:tr>
      <w:tr w:rsidR="005557A2" w:rsidRPr="00293220" w:rsidTr="00EE6E4B">
        <w:tc>
          <w:tcPr>
            <w:tcW w:w="3011" w:type="dxa"/>
          </w:tcPr>
          <w:p w:rsidR="005557A2" w:rsidRPr="00293220" w:rsidRDefault="00EE6E4B">
            <w:r w:rsidRPr="00293220">
              <w:t>MSMQ Servers</w:t>
            </w:r>
          </w:p>
        </w:tc>
        <w:tc>
          <w:tcPr>
            <w:tcW w:w="2895" w:type="dxa"/>
          </w:tcPr>
          <w:p w:rsidR="005557A2" w:rsidRPr="00293220" w:rsidRDefault="005557A2">
            <w:r w:rsidRPr="00293220">
              <w:t>State</w:t>
            </w:r>
          </w:p>
        </w:tc>
        <w:tc>
          <w:tcPr>
            <w:tcW w:w="2906" w:type="dxa"/>
          </w:tcPr>
          <w:p w:rsidR="005557A2" w:rsidRPr="00293220" w:rsidRDefault="005557A2">
            <w:r w:rsidRPr="00293220">
              <w:t>State of each Message Queuing Server with its complete set of properties for columns.</w:t>
            </w:r>
          </w:p>
        </w:tc>
      </w:tr>
      <w:tr w:rsidR="00EE6E4B" w:rsidRPr="00293220" w:rsidTr="00EE6E4B">
        <w:tc>
          <w:tcPr>
            <w:tcW w:w="3011" w:type="dxa"/>
          </w:tcPr>
          <w:p w:rsidR="00EE6E4B" w:rsidRPr="00293220" w:rsidRDefault="00EE6E4B">
            <w:r w:rsidRPr="00293220">
              <w:t>MSMQ Triggers</w:t>
            </w:r>
          </w:p>
        </w:tc>
        <w:tc>
          <w:tcPr>
            <w:tcW w:w="2895" w:type="dxa"/>
          </w:tcPr>
          <w:p w:rsidR="00EE6E4B" w:rsidRPr="00293220" w:rsidRDefault="00EE6E4B">
            <w:r w:rsidRPr="00293220">
              <w:t>State</w:t>
            </w:r>
          </w:p>
        </w:tc>
        <w:tc>
          <w:tcPr>
            <w:tcW w:w="2906" w:type="dxa"/>
          </w:tcPr>
          <w:p w:rsidR="00EE6E4B" w:rsidRPr="00293220" w:rsidRDefault="00EE6E4B">
            <w:r w:rsidRPr="00293220">
              <w:t>State of each Message Queuing Triggers Service.</w:t>
            </w:r>
          </w:p>
        </w:tc>
      </w:tr>
      <w:tr w:rsidR="005557A2" w:rsidRPr="00293220" w:rsidTr="00EE6E4B">
        <w:tc>
          <w:tcPr>
            <w:tcW w:w="8812" w:type="dxa"/>
            <w:gridSpan w:val="3"/>
          </w:tcPr>
          <w:p w:rsidR="005557A2" w:rsidRPr="00293220" w:rsidRDefault="00EE6E4B">
            <w:r w:rsidRPr="00293220">
              <w:t xml:space="preserve">Microsoft Message Queue </w:t>
            </w:r>
            <w:r w:rsidR="00DF5E17" w:rsidRPr="00293220">
              <w:t>2012</w:t>
            </w:r>
            <w:r w:rsidRPr="00293220">
              <w:t>\Servers</w:t>
            </w:r>
            <w:r w:rsidR="005557A2" w:rsidRPr="00293220">
              <w:t>\Performance</w:t>
            </w:r>
          </w:p>
        </w:tc>
      </w:tr>
      <w:tr w:rsidR="005557A2" w:rsidRPr="00293220" w:rsidTr="00EE6E4B">
        <w:tc>
          <w:tcPr>
            <w:tcW w:w="3011" w:type="dxa"/>
          </w:tcPr>
          <w:p w:rsidR="005557A2" w:rsidRPr="00293220" w:rsidRDefault="005557A2">
            <w:r w:rsidRPr="00293220">
              <w:t xml:space="preserve">Dead Letter Queue </w:t>
            </w:r>
            <w:r w:rsidR="00EE6E4B" w:rsidRPr="00293220">
              <w:t>K</w:t>
            </w:r>
            <w:r w:rsidRPr="00293220">
              <w:t>Bytes</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Dead Letter Queue Bytes counter for all Message Queuing Servers</w:t>
            </w:r>
          </w:p>
        </w:tc>
      </w:tr>
      <w:tr w:rsidR="005557A2" w:rsidRPr="00293220" w:rsidTr="00EE6E4B">
        <w:tc>
          <w:tcPr>
            <w:tcW w:w="3011" w:type="dxa"/>
          </w:tcPr>
          <w:p w:rsidR="005557A2" w:rsidRPr="00293220" w:rsidRDefault="005557A2">
            <w:r w:rsidRPr="00293220">
              <w:t>Dead Letter Queue Messages</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Dead Letter Queue Messages counter for all Message Queuing Servers</w:t>
            </w:r>
          </w:p>
        </w:tc>
      </w:tr>
      <w:tr w:rsidR="005557A2" w:rsidRPr="00293220" w:rsidTr="00EE6E4B">
        <w:tc>
          <w:tcPr>
            <w:tcW w:w="3011" w:type="dxa"/>
          </w:tcPr>
          <w:p w:rsidR="005557A2" w:rsidRPr="00293220" w:rsidRDefault="005557A2">
            <w:r w:rsidRPr="00293220">
              <w:t>Total Bytes</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Total Bytes in All Queues counter for all Message Queuing Servers</w:t>
            </w:r>
          </w:p>
        </w:tc>
      </w:tr>
      <w:tr w:rsidR="005557A2" w:rsidRPr="00293220" w:rsidTr="00EE6E4B">
        <w:tc>
          <w:tcPr>
            <w:tcW w:w="3011" w:type="dxa"/>
          </w:tcPr>
          <w:p w:rsidR="005557A2" w:rsidRPr="00293220" w:rsidRDefault="005557A2">
            <w:r w:rsidRPr="00293220">
              <w:t>Total Messages</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Total Messages in All Queues counter for all MSMQ Servers</w:t>
            </w:r>
          </w:p>
        </w:tc>
      </w:tr>
      <w:tr w:rsidR="005557A2" w:rsidRPr="00293220" w:rsidTr="00EE6E4B">
        <w:tc>
          <w:tcPr>
            <w:tcW w:w="8812" w:type="dxa"/>
            <w:gridSpan w:val="3"/>
          </w:tcPr>
          <w:p w:rsidR="005557A2" w:rsidRPr="00293220" w:rsidRDefault="00EE6E4B">
            <w:r w:rsidRPr="00293220">
              <w:t xml:space="preserve">Microsoft Message Queue </w:t>
            </w:r>
            <w:r w:rsidR="00DF5E17" w:rsidRPr="00293220">
              <w:t>2012</w:t>
            </w:r>
            <w:r w:rsidRPr="00293220">
              <w:t>\</w:t>
            </w:r>
            <w:r w:rsidR="005557A2" w:rsidRPr="00293220">
              <w:t>Queues</w:t>
            </w:r>
          </w:p>
        </w:tc>
      </w:tr>
      <w:tr w:rsidR="005557A2" w:rsidRPr="00293220" w:rsidTr="00EE6E4B">
        <w:tc>
          <w:tcPr>
            <w:tcW w:w="3011" w:type="dxa"/>
          </w:tcPr>
          <w:p w:rsidR="005557A2" w:rsidRPr="00293220" w:rsidRDefault="005557A2">
            <w:r w:rsidRPr="00293220">
              <w:t>All Queues</w:t>
            </w:r>
          </w:p>
        </w:tc>
        <w:tc>
          <w:tcPr>
            <w:tcW w:w="2895" w:type="dxa"/>
          </w:tcPr>
          <w:p w:rsidR="005557A2" w:rsidRPr="00293220" w:rsidRDefault="005557A2">
            <w:r w:rsidRPr="00293220">
              <w:t>State</w:t>
            </w:r>
          </w:p>
        </w:tc>
        <w:tc>
          <w:tcPr>
            <w:tcW w:w="2906" w:type="dxa"/>
          </w:tcPr>
          <w:p w:rsidR="005557A2" w:rsidRPr="00293220" w:rsidRDefault="005557A2">
            <w:r w:rsidRPr="00293220">
              <w:t>State of all queues with its complete set of properties for columns.</w:t>
            </w:r>
          </w:p>
        </w:tc>
      </w:tr>
      <w:tr w:rsidR="005557A2" w:rsidRPr="00293220" w:rsidTr="00EE6E4B">
        <w:tc>
          <w:tcPr>
            <w:tcW w:w="3011" w:type="dxa"/>
          </w:tcPr>
          <w:p w:rsidR="005557A2" w:rsidRPr="00293220" w:rsidRDefault="005557A2">
            <w:r w:rsidRPr="00293220">
              <w:lastRenderedPageBreak/>
              <w:t>Private Queues</w:t>
            </w:r>
          </w:p>
        </w:tc>
        <w:tc>
          <w:tcPr>
            <w:tcW w:w="2895" w:type="dxa"/>
          </w:tcPr>
          <w:p w:rsidR="005557A2" w:rsidRPr="00293220" w:rsidRDefault="005557A2">
            <w:r w:rsidRPr="00293220">
              <w:t>State</w:t>
            </w:r>
          </w:p>
        </w:tc>
        <w:tc>
          <w:tcPr>
            <w:tcW w:w="2906" w:type="dxa"/>
          </w:tcPr>
          <w:p w:rsidR="005557A2" w:rsidRPr="00293220" w:rsidRDefault="005557A2">
            <w:r w:rsidRPr="00293220">
              <w:t>State of private queues with its complete set of properties for columns.</w:t>
            </w:r>
          </w:p>
        </w:tc>
      </w:tr>
      <w:tr w:rsidR="005557A2" w:rsidRPr="00293220" w:rsidTr="00EE6E4B">
        <w:tc>
          <w:tcPr>
            <w:tcW w:w="3011" w:type="dxa"/>
          </w:tcPr>
          <w:p w:rsidR="005557A2" w:rsidRPr="00293220" w:rsidRDefault="005557A2">
            <w:r w:rsidRPr="00293220">
              <w:t>Public Queues</w:t>
            </w:r>
          </w:p>
        </w:tc>
        <w:tc>
          <w:tcPr>
            <w:tcW w:w="2895" w:type="dxa"/>
          </w:tcPr>
          <w:p w:rsidR="005557A2" w:rsidRPr="00293220" w:rsidRDefault="005557A2">
            <w:r w:rsidRPr="00293220">
              <w:t>State</w:t>
            </w:r>
          </w:p>
        </w:tc>
        <w:tc>
          <w:tcPr>
            <w:tcW w:w="2906" w:type="dxa"/>
          </w:tcPr>
          <w:p w:rsidR="005557A2" w:rsidRPr="00293220" w:rsidRDefault="005557A2">
            <w:r w:rsidRPr="00293220">
              <w:t>State of public queues with its complete set of properties for columns.</w:t>
            </w:r>
          </w:p>
        </w:tc>
      </w:tr>
      <w:tr w:rsidR="005557A2" w:rsidRPr="00293220" w:rsidTr="00EE6E4B">
        <w:tc>
          <w:tcPr>
            <w:tcW w:w="8812" w:type="dxa"/>
            <w:gridSpan w:val="3"/>
          </w:tcPr>
          <w:p w:rsidR="005557A2" w:rsidRPr="00293220" w:rsidRDefault="00EE6E4B">
            <w:r w:rsidRPr="00293220">
              <w:t xml:space="preserve">Microsoft Message Queue </w:t>
            </w:r>
            <w:r w:rsidR="00DF5E17" w:rsidRPr="00293220">
              <w:t>2012</w:t>
            </w:r>
            <w:r w:rsidRPr="00293220">
              <w:t>\Queues\Performance</w:t>
            </w:r>
          </w:p>
        </w:tc>
      </w:tr>
      <w:tr w:rsidR="005557A2" w:rsidRPr="00293220" w:rsidTr="00EE6E4B">
        <w:tc>
          <w:tcPr>
            <w:tcW w:w="3011" w:type="dxa"/>
          </w:tcPr>
          <w:p w:rsidR="005557A2" w:rsidRPr="00293220" w:rsidRDefault="005557A2">
            <w:r w:rsidRPr="00293220">
              <w:t>Queue Messages</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Messages in Queue counter for all queues</w:t>
            </w:r>
          </w:p>
        </w:tc>
      </w:tr>
      <w:tr w:rsidR="005557A2" w:rsidRPr="00293220" w:rsidTr="00EE6E4B">
        <w:tc>
          <w:tcPr>
            <w:tcW w:w="3011" w:type="dxa"/>
          </w:tcPr>
          <w:p w:rsidR="005557A2" w:rsidRPr="00293220" w:rsidRDefault="005557A2">
            <w:r w:rsidRPr="00293220">
              <w:t>Queue Size</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Bytes in Queue counter for all queues</w:t>
            </w:r>
          </w:p>
        </w:tc>
      </w:tr>
      <w:tr w:rsidR="005557A2" w:rsidRPr="00293220" w:rsidTr="00EE6E4B">
        <w:tc>
          <w:tcPr>
            <w:tcW w:w="3011" w:type="dxa"/>
          </w:tcPr>
          <w:p w:rsidR="005557A2" w:rsidRPr="00293220" w:rsidRDefault="005557A2">
            <w:r w:rsidRPr="00293220">
              <w:t>Quota Percentage</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Quota Percentage counter for all queues</w:t>
            </w:r>
          </w:p>
        </w:tc>
      </w:tr>
      <w:tr w:rsidR="005557A2" w:rsidRPr="00293220" w:rsidTr="00EE6E4B">
        <w:tc>
          <w:tcPr>
            <w:tcW w:w="3011" w:type="dxa"/>
          </w:tcPr>
          <w:p w:rsidR="005557A2" w:rsidRPr="00293220" w:rsidRDefault="005557A2">
            <w:r w:rsidRPr="00293220">
              <w:t>Journal Message</w:t>
            </w:r>
            <w:r w:rsidR="00EE6E4B" w:rsidRPr="00293220">
              <w:t xml:space="preserve"> Count</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Messages in Journal Queue counter for all queues</w:t>
            </w:r>
          </w:p>
        </w:tc>
      </w:tr>
      <w:tr w:rsidR="005557A2" w:rsidRPr="00293220" w:rsidTr="00EE6E4B">
        <w:tc>
          <w:tcPr>
            <w:tcW w:w="3011" w:type="dxa"/>
          </w:tcPr>
          <w:p w:rsidR="005557A2" w:rsidRPr="00293220" w:rsidRDefault="005557A2">
            <w:r w:rsidRPr="00293220">
              <w:t>Journal Size</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Bytes in Journal Queue counter for all queues</w:t>
            </w:r>
          </w:p>
        </w:tc>
      </w:tr>
      <w:tr w:rsidR="005557A2" w:rsidRPr="00293220" w:rsidTr="00EE6E4B">
        <w:tc>
          <w:tcPr>
            <w:tcW w:w="3011" w:type="dxa"/>
          </w:tcPr>
          <w:p w:rsidR="005557A2" w:rsidRPr="00293220" w:rsidRDefault="005557A2">
            <w:r w:rsidRPr="00293220">
              <w:t>Journal Quota Percentage</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Journal Quota Percentage counter for all queues</w:t>
            </w:r>
          </w:p>
        </w:tc>
      </w:tr>
    </w:tbl>
    <w:p w:rsidR="005557A2" w:rsidRDefault="005557A2">
      <w:pPr>
        <w:pStyle w:val="TableSpacing"/>
      </w:pPr>
    </w:p>
    <w:p w:rsidR="00EE6E4B" w:rsidRDefault="00EE6E4B" w:rsidP="008A25B4">
      <w:pPr>
        <w:pStyle w:val="DSTOC1-1"/>
      </w:pPr>
      <w:bookmarkStart w:id="45" w:name="_Toc338854357"/>
      <w:r>
        <w:t>Appendix: Tasks</w:t>
      </w:r>
      <w:bookmarkEnd w:id="45"/>
    </w:p>
    <w:p w:rsidR="00EE6E4B" w:rsidRDefault="00EE6E4B" w:rsidP="00EE6E4B">
      <w:r>
        <w:t>The following table lists the tasks that should be available for this management pack.</w:t>
      </w:r>
    </w:p>
    <w:p w:rsidR="00EE6E4B" w:rsidRDefault="00EE6E4B" w:rsidP="00EE6E4B">
      <w:pPr>
        <w:pStyle w:val="Label"/>
      </w:pPr>
      <w:r>
        <w:t>Tasks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92"/>
        <w:gridCol w:w="1644"/>
        <w:gridCol w:w="1354"/>
        <w:gridCol w:w="4322"/>
      </w:tblGrid>
      <w:tr w:rsidR="00EE6E4B" w:rsidRPr="00293220" w:rsidTr="003068F7">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Target</w:t>
            </w:r>
          </w:p>
        </w:tc>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spacing w:line="240" w:lineRule="auto"/>
              <w:rPr>
                <w:b/>
                <w:sz w:val="18"/>
                <w:szCs w:val="18"/>
              </w:rPr>
            </w:pPr>
            <w:r w:rsidRPr="00293220">
              <w:rPr>
                <w:b/>
                <w:sz w:val="18"/>
                <w:szCs w:val="18"/>
              </w:rPr>
              <w:t>Category</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Description</w:t>
            </w:r>
          </w:p>
        </w:tc>
      </w:tr>
      <w:tr w:rsidR="002E3860" w:rsidRPr="00293220" w:rsidTr="003068F7">
        <w:tc>
          <w:tcPr>
            <w:tcW w:w="0" w:type="auto"/>
            <w:vMerge w:val="restart"/>
            <w:tcBorders>
              <w:top w:val="single" w:sz="6" w:space="0" w:color="808080"/>
            </w:tcBorders>
          </w:tcPr>
          <w:p w:rsidR="002E3860" w:rsidRPr="00293220" w:rsidRDefault="002E3860" w:rsidP="003068F7">
            <w:r w:rsidRPr="00293220">
              <w:t xml:space="preserve">MSMQ </w:t>
            </w:r>
            <w:r w:rsidR="00DF5E17" w:rsidRPr="00293220">
              <w:t>2012</w:t>
            </w:r>
            <w:r w:rsidRPr="00293220">
              <w:t xml:space="preserve"> </w:t>
            </w:r>
            <w:r w:rsidRPr="00293220">
              <w:lastRenderedPageBreak/>
              <w:t>Queues</w:t>
            </w:r>
          </w:p>
        </w:tc>
        <w:tc>
          <w:tcPr>
            <w:tcW w:w="0" w:type="auto"/>
            <w:tcBorders>
              <w:top w:val="single" w:sz="6" w:space="0" w:color="808080"/>
            </w:tcBorders>
          </w:tcPr>
          <w:p w:rsidR="002E3860" w:rsidRPr="00293220" w:rsidRDefault="002E3860" w:rsidP="003068F7">
            <w:r w:rsidRPr="00293220">
              <w:lastRenderedPageBreak/>
              <w:t xml:space="preserve">Get Queue </w:t>
            </w:r>
            <w:r w:rsidRPr="00293220">
              <w:lastRenderedPageBreak/>
              <w:t>Statistics</w:t>
            </w:r>
          </w:p>
        </w:tc>
        <w:tc>
          <w:tcPr>
            <w:tcW w:w="0" w:type="auto"/>
            <w:tcBorders>
              <w:top w:val="single" w:sz="6" w:space="0" w:color="808080"/>
            </w:tcBorders>
          </w:tcPr>
          <w:p w:rsidR="002E3860" w:rsidRPr="00293220" w:rsidRDefault="002E3860" w:rsidP="003068F7">
            <w:r w:rsidRPr="00293220">
              <w:lastRenderedPageBreak/>
              <w:t>Maintenance</w:t>
            </w:r>
          </w:p>
        </w:tc>
        <w:tc>
          <w:tcPr>
            <w:tcW w:w="0" w:type="auto"/>
            <w:tcBorders>
              <w:top w:val="single" w:sz="6" w:space="0" w:color="808080"/>
            </w:tcBorders>
          </w:tcPr>
          <w:p w:rsidR="002E3860" w:rsidRPr="00293220" w:rsidRDefault="002E3860" w:rsidP="003068F7">
            <w:r w:rsidRPr="00293220">
              <w:t xml:space="preserve">Gets the real time statistics from the queue </w:t>
            </w:r>
            <w:r w:rsidRPr="00293220">
              <w:lastRenderedPageBreak/>
              <w:t>selected</w:t>
            </w:r>
          </w:p>
        </w:tc>
      </w:tr>
      <w:tr w:rsidR="002E3860" w:rsidRPr="00293220" w:rsidTr="003068F7">
        <w:tc>
          <w:tcPr>
            <w:tcW w:w="0" w:type="auto"/>
            <w:vMerge/>
          </w:tcPr>
          <w:p w:rsidR="002E3860" w:rsidRPr="00293220" w:rsidRDefault="002E3860" w:rsidP="003068F7"/>
        </w:tc>
        <w:tc>
          <w:tcPr>
            <w:tcW w:w="0" w:type="auto"/>
          </w:tcPr>
          <w:p w:rsidR="002E3860" w:rsidRPr="00293220" w:rsidRDefault="002E3860" w:rsidP="003068F7">
            <w:r w:rsidRPr="00293220">
              <w:t>Purge Queue</w:t>
            </w:r>
          </w:p>
        </w:tc>
        <w:tc>
          <w:tcPr>
            <w:tcW w:w="0" w:type="auto"/>
          </w:tcPr>
          <w:p w:rsidR="002E3860" w:rsidRPr="00293220" w:rsidRDefault="002E3860" w:rsidP="003068F7">
            <w:r w:rsidRPr="00293220">
              <w:t>Maintenance</w:t>
            </w:r>
          </w:p>
        </w:tc>
        <w:tc>
          <w:tcPr>
            <w:tcW w:w="0" w:type="auto"/>
          </w:tcPr>
          <w:p w:rsidR="002E3860" w:rsidRPr="00293220" w:rsidRDefault="002E3860" w:rsidP="003068F7">
            <w:r w:rsidRPr="00293220">
              <w:t>Removes all messages in the Queue</w:t>
            </w:r>
          </w:p>
        </w:tc>
      </w:tr>
      <w:tr w:rsidR="002E3860" w:rsidRPr="00293220" w:rsidTr="003068F7">
        <w:tc>
          <w:tcPr>
            <w:tcW w:w="0" w:type="auto"/>
            <w:vMerge/>
          </w:tcPr>
          <w:p w:rsidR="002E3860" w:rsidRPr="00293220" w:rsidRDefault="002E3860" w:rsidP="003068F7"/>
        </w:tc>
        <w:tc>
          <w:tcPr>
            <w:tcW w:w="0" w:type="auto"/>
          </w:tcPr>
          <w:p w:rsidR="002E3860" w:rsidRPr="00293220" w:rsidRDefault="002E3860" w:rsidP="003068F7">
            <w:r w:rsidRPr="00293220">
              <w:t>Trim Journal Queue</w:t>
            </w:r>
          </w:p>
        </w:tc>
        <w:tc>
          <w:tcPr>
            <w:tcW w:w="0" w:type="auto"/>
          </w:tcPr>
          <w:p w:rsidR="002E3860" w:rsidRPr="00293220" w:rsidRDefault="002E3860" w:rsidP="003068F7">
            <w:r w:rsidRPr="00293220">
              <w:t>Maintenance</w:t>
            </w:r>
          </w:p>
        </w:tc>
        <w:tc>
          <w:tcPr>
            <w:tcW w:w="0" w:type="auto"/>
          </w:tcPr>
          <w:p w:rsidR="002E3860" w:rsidRPr="00293220" w:rsidRDefault="002E3860" w:rsidP="003068F7">
            <w:r w:rsidRPr="00293220">
              <w:t>Removes messages from journal queue until specified quota usage is reached</w:t>
            </w:r>
          </w:p>
        </w:tc>
      </w:tr>
      <w:tr w:rsidR="002E3860" w:rsidRPr="00293220" w:rsidTr="003068F7">
        <w:tc>
          <w:tcPr>
            <w:tcW w:w="0" w:type="auto"/>
            <w:vMerge w:val="restart"/>
          </w:tcPr>
          <w:p w:rsidR="002E3860" w:rsidRPr="00293220" w:rsidRDefault="002E3860" w:rsidP="003068F7">
            <w:r w:rsidRPr="00293220">
              <w:t xml:space="preserve">MSMQ </w:t>
            </w:r>
            <w:r w:rsidR="00DF5E17" w:rsidRPr="00293220">
              <w:t>2012</w:t>
            </w:r>
            <w:r w:rsidRPr="00293220">
              <w:t xml:space="preserve"> Servers</w:t>
            </w:r>
          </w:p>
        </w:tc>
        <w:tc>
          <w:tcPr>
            <w:tcW w:w="0" w:type="auto"/>
          </w:tcPr>
          <w:p w:rsidR="002E3860" w:rsidRPr="00293220" w:rsidRDefault="002E3860" w:rsidP="003068F7">
            <w:r w:rsidRPr="00293220">
              <w:t>Start Service</w:t>
            </w:r>
          </w:p>
        </w:tc>
        <w:tc>
          <w:tcPr>
            <w:tcW w:w="0" w:type="auto"/>
          </w:tcPr>
          <w:p w:rsidR="002E3860" w:rsidRPr="00293220" w:rsidRDefault="002E3860" w:rsidP="003068F7">
            <w:r w:rsidRPr="00293220">
              <w:t>Custom</w:t>
            </w:r>
          </w:p>
        </w:tc>
        <w:tc>
          <w:tcPr>
            <w:tcW w:w="0" w:type="auto"/>
          </w:tcPr>
          <w:p w:rsidR="002E3860" w:rsidRPr="00293220" w:rsidRDefault="002E3860" w:rsidP="003068F7">
            <w:r w:rsidRPr="00293220">
              <w:t>Starts the MSMQ Service at the server</w:t>
            </w:r>
          </w:p>
        </w:tc>
      </w:tr>
      <w:tr w:rsidR="002E3860" w:rsidRPr="00293220" w:rsidTr="003068F7">
        <w:tc>
          <w:tcPr>
            <w:tcW w:w="0" w:type="auto"/>
            <w:vMerge/>
          </w:tcPr>
          <w:p w:rsidR="002E3860" w:rsidRPr="00293220" w:rsidRDefault="002E3860" w:rsidP="003068F7"/>
        </w:tc>
        <w:tc>
          <w:tcPr>
            <w:tcW w:w="0" w:type="auto"/>
          </w:tcPr>
          <w:p w:rsidR="002E3860" w:rsidRPr="00293220" w:rsidRDefault="002E3860" w:rsidP="003068F7">
            <w:r w:rsidRPr="00293220">
              <w:t>Stop Service</w:t>
            </w:r>
          </w:p>
        </w:tc>
        <w:tc>
          <w:tcPr>
            <w:tcW w:w="0" w:type="auto"/>
          </w:tcPr>
          <w:p w:rsidR="002E3860" w:rsidRPr="00293220" w:rsidRDefault="002E3860" w:rsidP="003068F7">
            <w:r w:rsidRPr="00293220">
              <w:t>Custom</w:t>
            </w:r>
          </w:p>
        </w:tc>
        <w:tc>
          <w:tcPr>
            <w:tcW w:w="0" w:type="auto"/>
          </w:tcPr>
          <w:p w:rsidR="002E3860" w:rsidRPr="00293220" w:rsidRDefault="002E3860" w:rsidP="003068F7">
            <w:r w:rsidRPr="00293220">
              <w:t>Stops the MSMQ Service at the server</w:t>
            </w:r>
          </w:p>
        </w:tc>
      </w:tr>
      <w:tr w:rsidR="002E3860" w:rsidRPr="00293220" w:rsidTr="003068F7">
        <w:tc>
          <w:tcPr>
            <w:tcW w:w="0" w:type="auto"/>
            <w:vMerge w:val="restart"/>
          </w:tcPr>
          <w:p w:rsidR="002E3860" w:rsidRPr="00293220" w:rsidRDefault="002E3860" w:rsidP="003068F7">
            <w:r w:rsidRPr="00293220">
              <w:t xml:space="preserve">MSMQ </w:t>
            </w:r>
            <w:r w:rsidR="00DF5E17" w:rsidRPr="00293220">
              <w:t>2012</w:t>
            </w:r>
            <w:r w:rsidRPr="00293220">
              <w:t xml:space="preserve"> Trigger</w:t>
            </w:r>
          </w:p>
        </w:tc>
        <w:tc>
          <w:tcPr>
            <w:tcW w:w="0" w:type="auto"/>
          </w:tcPr>
          <w:p w:rsidR="002E3860" w:rsidRPr="00293220" w:rsidRDefault="002E3860" w:rsidP="003068F7">
            <w:r w:rsidRPr="00293220">
              <w:t>Start Service – Triggers</w:t>
            </w:r>
          </w:p>
        </w:tc>
        <w:tc>
          <w:tcPr>
            <w:tcW w:w="0" w:type="auto"/>
          </w:tcPr>
          <w:p w:rsidR="002E3860" w:rsidRPr="00293220" w:rsidRDefault="002E3860" w:rsidP="003068F7">
            <w:r w:rsidRPr="00293220">
              <w:t>Custom</w:t>
            </w:r>
          </w:p>
        </w:tc>
        <w:tc>
          <w:tcPr>
            <w:tcW w:w="0" w:type="auto"/>
          </w:tcPr>
          <w:p w:rsidR="002E3860" w:rsidRPr="00293220" w:rsidRDefault="002E3860" w:rsidP="003068F7">
            <w:r w:rsidRPr="00293220">
              <w:t>Starts the MSMQ Triggers Service at the server</w:t>
            </w:r>
          </w:p>
        </w:tc>
      </w:tr>
      <w:tr w:rsidR="002E3860" w:rsidRPr="00293220" w:rsidTr="003068F7">
        <w:tc>
          <w:tcPr>
            <w:tcW w:w="0" w:type="auto"/>
            <w:vMerge/>
          </w:tcPr>
          <w:p w:rsidR="002E3860" w:rsidRPr="00293220" w:rsidRDefault="002E3860" w:rsidP="003068F7"/>
        </w:tc>
        <w:tc>
          <w:tcPr>
            <w:tcW w:w="0" w:type="auto"/>
          </w:tcPr>
          <w:p w:rsidR="002E3860" w:rsidRPr="00293220" w:rsidRDefault="002E3860" w:rsidP="003068F7">
            <w:r w:rsidRPr="00293220">
              <w:t>Stop Service - Triggers</w:t>
            </w:r>
          </w:p>
        </w:tc>
        <w:tc>
          <w:tcPr>
            <w:tcW w:w="0" w:type="auto"/>
          </w:tcPr>
          <w:p w:rsidR="002E3860" w:rsidRPr="00293220" w:rsidRDefault="002E3860" w:rsidP="003068F7">
            <w:r w:rsidRPr="00293220">
              <w:t>Custom</w:t>
            </w:r>
          </w:p>
        </w:tc>
        <w:tc>
          <w:tcPr>
            <w:tcW w:w="0" w:type="auto"/>
          </w:tcPr>
          <w:p w:rsidR="002E3860" w:rsidRPr="00293220" w:rsidRDefault="002E3860" w:rsidP="003068F7">
            <w:r w:rsidRPr="00293220">
              <w:t>Stops the MSMQ Triggers Service at the server</w:t>
            </w:r>
          </w:p>
        </w:tc>
      </w:tr>
    </w:tbl>
    <w:p w:rsidR="00EE6E4B" w:rsidRDefault="00EE6E4B" w:rsidP="00EE6E4B">
      <w:pPr>
        <w:rPr>
          <w:b/>
        </w:rPr>
      </w:pPr>
    </w:p>
    <w:p w:rsidR="00EE6E4B" w:rsidRPr="00EE6E4B" w:rsidRDefault="00EE6E4B" w:rsidP="00EE6E4B">
      <w:pPr>
        <w:rPr>
          <w:b/>
        </w:rPr>
      </w:pPr>
      <w:r w:rsidRPr="00EE6E4B">
        <w:rPr>
          <w:b/>
        </w:rPr>
        <w:t>Note:</w:t>
      </w:r>
    </w:p>
    <w:p w:rsidR="00EE6E4B" w:rsidRDefault="00EE6E4B" w:rsidP="00EE6E4B">
      <w:r>
        <w:t xml:space="preserve">To run any of the tasks you must select first at least one object of the target type. Once the object is selected the task will be available in the </w:t>
      </w:r>
      <w:r>
        <w:rPr>
          <w:b/>
        </w:rPr>
        <w:t>Actions</w:t>
      </w:r>
      <w:r>
        <w:t xml:space="preserve"> panel under the corresponding tasks group.</w:t>
      </w:r>
    </w:p>
    <w:p w:rsidR="00EE6E4B" w:rsidRDefault="00EE6E4B" w:rsidP="00EE6E4B"/>
    <w:p w:rsidR="00EE6E4B" w:rsidRDefault="00EE6E4B" w:rsidP="00EE6E4B">
      <w:r>
        <w:t>Trim Journal Queue</w:t>
      </w:r>
    </w:p>
    <w:p w:rsidR="00EE6E4B" w:rsidRDefault="00EE6E4B" w:rsidP="00EE6E4B">
      <w:r>
        <w:t>This task removes messages from the journal queue until it meets a specific criterion.</w:t>
      </w:r>
      <w:r w:rsidRPr="00EE6E4B">
        <w:t xml:space="preserve"> </w:t>
      </w:r>
      <w:r>
        <w:t>This task has two parameters that can be overridden:</w:t>
      </w:r>
    </w:p>
    <w:p w:rsidR="00EE6E4B" w:rsidRDefault="00EE6E4B" w:rsidP="00EE6E4B">
      <w:pPr>
        <w:numPr>
          <w:ilvl w:val="0"/>
          <w:numId w:val="36"/>
        </w:numPr>
      </w:pPr>
      <w:r>
        <w:t>Trim Logic: Quota Percentage, Time and Quota Size</w:t>
      </w:r>
    </w:p>
    <w:p w:rsidR="00EE6E4B" w:rsidRDefault="00EE6E4B" w:rsidP="00EE6E4B">
      <w:pPr>
        <w:numPr>
          <w:ilvl w:val="0"/>
          <w:numId w:val="36"/>
        </w:numPr>
      </w:pPr>
      <w:r>
        <w:t>Numeric Parameter: Depending on the Trim Logic this will define the value for this parameter.</w:t>
      </w:r>
    </w:p>
    <w:p w:rsidR="00EE6E4B" w:rsidRDefault="00EE6E4B" w:rsidP="00EE6E4B">
      <w:r>
        <w:t>The default parameters for this task are shown in the following table.</w:t>
      </w:r>
    </w:p>
    <w:p w:rsidR="00220509" w:rsidRDefault="00220509" w:rsidP="00EE6E4B">
      <w:pPr>
        <w:rPr>
          <w:b/>
        </w:rPr>
      </w:pPr>
    </w:p>
    <w:p w:rsidR="00EE6E4B" w:rsidRPr="00220509" w:rsidRDefault="00EE6E4B" w:rsidP="00EE6E4B">
      <w:pPr>
        <w:rPr>
          <w:b/>
        </w:rPr>
      </w:pPr>
      <w:r w:rsidRPr="00220509">
        <w:rPr>
          <w:b/>
        </w:rPr>
        <w:t>Trim Journal Queue Default Values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96"/>
        <w:gridCol w:w="943"/>
        <w:gridCol w:w="1119"/>
        <w:gridCol w:w="5254"/>
      </w:tblGrid>
      <w:tr w:rsidR="00EE6E4B" w:rsidRPr="00293220" w:rsidTr="003068F7">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Name</w:t>
            </w:r>
          </w:p>
        </w:tc>
        <w:tc>
          <w:tcPr>
            <w:tcW w:w="0" w:type="auto"/>
            <w:tcBorders>
              <w:top w:val="single" w:sz="12" w:space="0" w:color="808080"/>
              <w:left w:val="single" w:sz="12" w:space="0" w:color="808080"/>
              <w:bottom w:val="single" w:sz="6" w:space="0" w:color="808080"/>
              <w:right w:val="single" w:sz="12"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Default Value</w:t>
            </w:r>
          </w:p>
        </w:tc>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Optional Values</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Description</w:t>
            </w:r>
          </w:p>
        </w:tc>
      </w:tr>
      <w:tr w:rsidR="00220509" w:rsidRPr="00293220" w:rsidTr="003068F7">
        <w:tc>
          <w:tcPr>
            <w:tcW w:w="0" w:type="auto"/>
            <w:vMerge w:val="restart"/>
            <w:tcBorders>
              <w:top w:val="single" w:sz="6" w:space="0" w:color="808080"/>
            </w:tcBorders>
          </w:tcPr>
          <w:p w:rsidR="00220509" w:rsidRPr="00293220" w:rsidRDefault="00220509" w:rsidP="003068F7">
            <w:r w:rsidRPr="00293220">
              <w:t>Trim Logic</w:t>
            </w:r>
          </w:p>
        </w:tc>
        <w:tc>
          <w:tcPr>
            <w:tcW w:w="0" w:type="auto"/>
            <w:vMerge w:val="restart"/>
            <w:tcBorders>
              <w:top w:val="single" w:sz="6" w:space="0" w:color="808080"/>
            </w:tcBorders>
          </w:tcPr>
          <w:p w:rsidR="00220509" w:rsidRPr="00293220" w:rsidRDefault="00220509" w:rsidP="00EE6E4B">
            <w:r w:rsidRPr="00293220">
              <w:t>quota</w:t>
            </w:r>
          </w:p>
        </w:tc>
        <w:tc>
          <w:tcPr>
            <w:tcW w:w="0" w:type="auto"/>
            <w:tcBorders>
              <w:top w:val="single" w:sz="6" w:space="0" w:color="808080"/>
              <w:bottom w:val="single" w:sz="6" w:space="0" w:color="808080"/>
            </w:tcBorders>
          </w:tcPr>
          <w:p w:rsidR="00220509" w:rsidRPr="00293220" w:rsidRDefault="00220509" w:rsidP="00EE6E4B">
            <w:r w:rsidRPr="00293220">
              <w:t>quota</w:t>
            </w:r>
          </w:p>
        </w:tc>
        <w:tc>
          <w:tcPr>
            <w:tcW w:w="0" w:type="auto"/>
            <w:tcBorders>
              <w:top w:val="single" w:sz="6" w:space="0" w:color="808080"/>
              <w:bottom w:val="single" w:sz="6" w:space="0" w:color="808080"/>
            </w:tcBorders>
          </w:tcPr>
          <w:p w:rsidR="00220509" w:rsidRPr="00293220" w:rsidRDefault="00220509" w:rsidP="003068F7">
            <w:r w:rsidRPr="00293220">
              <w:t xml:space="preserve">Trim queue down to </w:t>
            </w:r>
            <w:r w:rsidR="007B2A23" w:rsidRPr="00293220">
              <w:t>the specified</w:t>
            </w:r>
            <w:r w:rsidRPr="00293220">
              <w:t xml:space="preserve"> Journal Quota Percentage usage.</w:t>
            </w:r>
          </w:p>
        </w:tc>
      </w:tr>
      <w:tr w:rsidR="00220509" w:rsidRPr="00293220" w:rsidTr="003068F7">
        <w:tc>
          <w:tcPr>
            <w:tcW w:w="0" w:type="auto"/>
            <w:vMerge/>
          </w:tcPr>
          <w:p w:rsidR="00220509" w:rsidRPr="00293220" w:rsidRDefault="00220509" w:rsidP="003068F7"/>
        </w:tc>
        <w:tc>
          <w:tcPr>
            <w:tcW w:w="0" w:type="auto"/>
            <w:vMerge/>
          </w:tcPr>
          <w:p w:rsidR="00220509" w:rsidRPr="00293220" w:rsidRDefault="00220509" w:rsidP="00EE6E4B"/>
        </w:tc>
        <w:tc>
          <w:tcPr>
            <w:tcW w:w="0" w:type="auto"/>
            <w:tcBorders>
              <w:top w:val="single" w:sz="6" w:space="0" w:color="808080"/>
              <w:bottom w:val="single" w:sz="6" w:space="0" w:color="808080"/>
            </w:tcBorders>
          </w:tcPr>
          <w:p w:rsidR="00220509" w:rsidRPr="00293220" w:rsidRDefault="00220509" w:rsidP="00EE6E4B">
            <w:r w:rsidRPr="00293220">
              <w:t>time</w:t>
            </w:r>
          </w:p>
        </w:tc>
        <w:tc>
          <w:tcPr>
            <w:tcW w:w="0" w:type="auto"/>
            <w:tcBorders>
              <w:top w:val="single" w:sz="6" w:space="0" w:color="808080"/>
              <w:bottom w:val="single" w:sz="6" w:space="0" w:color="808080"/>
            </w:tcBorders>
          </w:tcPr>
          <w:p w:rsidR="00220509" w:rsidRPr="00293220" w:rsidRDefault="00220509" w:rsidP="003068F7">
            <w:r w:rsidRPr="00293220">
              <w:t xml:space="preserve">Trim all messages that were not received in the last </w:t>
            </w:r>
            <w:r w:rsidR="007B2A23" w:rsidRPr="00293220">
              <w:t>specified number of</w:t>
            </w:r>
            <w:r w:rsidRPr="00293220">
              <w:t xml:space="preserve"> minutes.</w:t>
            </w:r>
          </w:p>
        </w:tc>
      </w:tr>
      <w:tr w:rsidR="00220509" w:rsidRPr="00293220" w:rsidTr="003068F7">
        <w:tc>
          <w:tcPr>
            <w:tcW w:w="0" w:type="auto"/>
            <w:vMerge/>
            <w:tcBorders>
              <w:bottom w:val="single" w:sz="6" w:space="0" w:color="808080"/>
            </w:tcBorders>
          </w:tcPr>
          <w:p w:rsidR="00220509" w:rsidRPr="00293220" w:rsidRDefault="00220509" w:rsidP="003068F7"/>
        </w:tc>
        <w:tc>
          <w:tcPr>
            <w:tcW w:w="0" w:type="auto"/>
            <w:vMerge/>
            <w:tcBorders>
              <w:bottom w:val="single" w:sz="6" w:space="0" w:color="808080"/>
            </w:tcBorders>
          </w:tcPr>
          <w:p w:rsidR="00220509" w:rsidRPr="00293220" w:rsidRDefault="00220509" w:rsidP="00EE6E4B"/>
        </w:tc>
        <w:tc>
          <w:tcPr>
            <w:tcW w:w="0" w:type="auto"/>
            <w:tcBorders>
              <w:top w:val="single" w:sz="6" w:space="0" w:color="808080"/>
              <w:bottom w:val="single" w:sz="6" w:space="0" w:color="808080"/>
            </w:tcBorders>
          </w:tcPr>
          <w:p w:rsidR="00220509" w:rsidRPr="00293220" w:rsidRDefault="00220509" w:rsidP="00EE6E4B">
            <w:r w:rsidRPr="00293220">
              <w:t>kbytes</w:t>
            </w:r>
          </w:p>
        </w:tc>
        <w:tc>
          <w:tcPr>
            <w:tcW w:w="0" w:type="auto"/>
            <w:tcBorders>
              <w:top w:val="single" w:sz="6" w:space="0" w:color="808080"/>
              <w:bottom w:val="single" w:sz="6" w:space="0" w:color="808080"/>
            </w:tcBorders>
          </w:tcPr>
          <w:p w:rsidR="00220509" w:rsidRPr="00293220" w:rsidRDefault="00220509" w:rsidP="003068F7">
            <w:r w:rsidRPr="00293220">
              <w:t xml:space="preserve">Trim </w:t>
            </w:r>
            <w:r w:rsidR="007B2A23" w:rsidRPr="00293220">
              <w:t>the specified number of</w:t>
            </w:r>
            <w:r w:rsidRPr="00293220">
              <w:t xml:space="preserve"> Kbytes from the Journal Queue.</w:t>
            </w:r>
          </w:p>
        </w:tc>
      </w:tr>
      <w:tr w:rsidR="00EE6E4B" w:rsidRPr="00293220" w:rsidTr="003068F7">
        <w:tc>
          <w:tcPr>
            <w:tcW w:w="0" w:type="auto"/>
            <w:tcBorders>
              <w:top w:val="single" w:sz="6" w:space="0" w:color="808080"/>
            </w:tcBorders>
          </w:tcPr>
          <w:p w:rsidR="00EE6E4B" w:rsidRPr="00293220" w:rsidRDefault="00EE6E4B" w:rsidP="003068F7">
            <w:r w:rsidRPr="00293220">
              <w:t>Numeric Parameter</w:t>
            </w:r>
          </w:p>
        </w:tc>
        <w:tc>
          <w:tcPr>
            <w:tcW w:w="0" w:type="auto"/>
            <w:tcBorders>
              <w:top w:val="single" w:sz="6" w:space="0" w:color="808080"/>
            </w:tcBorders>
          </w:tcPr>
          <w:p w:rsidR="00EE6E4B" w:rsidRPr="00293220" w:rsidRDefault="00EE6E4B" w:rsidP="00EE6E4B">
            <w:r w:rsidRPr="00293220">
              <w:t>60</w:t>
            </w:r>
          </w:p>
        </w:tc>
        <w:tc>
          <w:tcPr>
            <w:tcW w:w="0" w:type="auto"/>
            <w:tcBorders>
              <w:top w:val="single" w:sz="6" w:space="0" w:color="808080"/>
            </w:tcBorders>
          </w:tcPr>
          <w:p w:rsidR="00EE6E4B" w:rsidRPr="00293220" w:rsidRDefault="00EE6E4B" w:rsidP="00EE6E4B">
            <w:r w:rsidRPr="00293220">
              <w:t>Any Number</w:t>
            </w:r>
          </w:p>
        </w:tc>
        <w:tc>
          <w:tcPr>
            <w:tcW w:w="0" w:type="auto"/>
            <w:tcBorders>
              <w:top w:val="single" w:sz="6" w:space="0" w:color="808080"/>
            </w:tcBorders>
          </w:tcPr>
          <w:p w:rsidR="00EE6E4B" w:rsidRPr="00293220" w:rsidRDefault="00EE6E4B" w:rsidP="003068F7">
            <w:r w:rsidRPr="00293220">
              <w:t>Depending on the value of Trim Logic, the numeric parameter can be used as percentage, minutes or Kbytes.</w:t>
            </w:r>
          </w:p>
        </w:tc>
      </w:tr>
    </w:tbl>
    <w:p w:rsidR="00EE6E4B" w:rsidRDefault="00EE6E4B" w:rsidP="00EE6E4B"/>
    <w:p w:rsidR="00EE6E4B" w:rsidRDefault="00EE6E4B" w:rsidP="008A25B4">
      <w:pPr>
        <w:pStyle w:val="DSTOC1-1"/>
      </w:pPr>
      <w:bookmarkStart w:id="46" w:name="_Toc338854358"/>
      <w:r>
        <w:t>Appendix: Recoveries</w:t>
      </w:r>
      <w:bookmarkEnd w:id="46"/>
    </w:p>
    <w:p w:rsidR="00EE6E4B" w:rsidRDefault="00EE6E4B" w:rsidP="00EE6E4B">
      <w:r>
        <w:t>The following table lists the Recovery that should be available for this management pack.</w:t>
      </w:r>
    </w:p>
    <w:p w:rsidR="00EE6E4B" w:rsidRDefault="00EE6E4B" w:rsidP="00EE6E4B">
      <w:r>
        <w:t>Recoveries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156"/>
        <w:gridCol w:w="1460"/>
        <w:gridCol w:w="1316"/>
        <w:gridCol w:w="4880"/>
      </w:tblGrid>
      <w:tr w:rsidR="00220509" w:rsidRPr="00293220" w:rsidTr="003068F7">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Target</w:t>
            </w:r>
          </w:p>
        </w:tc>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spacing w:line="240" w:lineRule="auto"/>
              <w:rPr>
                <w:b/>
                <w:sz w:val="18"/>
                <w:szCs w:val="18"/>
              </w:rPr>
            </w:pPr>
            <w:r w:rsidRPr="00293220">
              <w:rPr>
                <w:b/>
                <w:sz w:val="18"/>
                <w:szCs w:val="18"/>
              </w:rPr>
              <w:t>Category</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Description</w:t>
            </w:r>
          </w:p>
        </w:tc>
      </w:tr>
      <w:tr w:rsidR="00220509" w:rsidRPr="00293220" w:rsidTr="003068F7">
        <w:tc>
          <w:tcPr>
            <w:tcW w:w="0" w:type="auto"/>
            <w:tcBorders>
              <w:top w:val="single" w:sz="6" w:space="0" w:color="808080"/>
            </w:tcBorders>
          </w:tcPr>
          <w:p w:rsidR="00EE6E4B" w:rsidRPr="00293220" w:rsidRDefault="00EE6E4B" w:rsidP="003068F7">
            <w:r w:rsidRPr="00293220">
              <w:t xml:space="preserve">MSMQ </w:t>
            </w:r>
            <w:r w:rsidR="00DF5E17" w:rsidRPr="00293220">
              <w:t>2012</w:t>
            </w:r>
            <w:r w:rsidRPr="00293220">
              <w:t xml:space="preserve"> Queues</w:t>
            </w:r>
          </w:p>
        </w:tc>
        <w:tc>
          <w:tcPr>
            <w:tcW w:w="0" w:type="auto"/>
            <w:tcBorders>
              <w:top w:val="single" w:sz="6" w:space="0" w:color="808080"/>
            </w:tcBorders>
          </w:tcPr>
          <w:p w:rsidR="00EE6E4B" w:rsidRPr="00293220" w:rsidRDefault="00EE6E4B" w:rsidP="003068F7">
            <w:r w:rsidRPr="00293220">
              <w:t>Trim Journal Queue Recovery</w:t>
            </w:r>
          </w:p>
        </w:tc>
        <w:tc>
          <w:tcPr>
            <w:tcW w:w="0" w:type="auto"/>
            <w:tcBorders>
              <w:top w:val="single" w:sz="6" w:space="0" w:color="808080"/>
            </w:tcBorders>
          </w:tcPr>
          <w:p w:rsidR="00EE6E4B" w:rsidRPr="00293220" w:rsidRDefault="00EE6E4B" w:rsidP="003068F7">
            <w:r w:rsidRPr="00293220">
              <w:t>Availability Health</w:t>
            </w:r>
          </w:p>
        </w:tc>
        <w:tc>
          <w:tcPr>
            <w:tcW w:w="0" w:type="auto"/>
            <w:tcBorders>
              <w:top w:val="single" w:sz="6" w:space="0" w:color="808080"/>
            </w:tcBorders>
          </w:tcPr>
          <w:p w:rsidR="00EE6E4B" w:rsidRPr="00293220" w:rsidRDefault="00EE6E4B" w:rsidP="003068F7">
            <w:r w:rsidRPr="00293220">
              <w:t>Whenever the Journal Queue Quota has exceeded the Error Threshold the Journal Queue will be trimmed.</w:t>
            </w:r>
            <w:r w:rsidR="00220509" w:rsidRPr="00293220">
              <w:t xml:space="preserve"> This recovery uses the same logic than the Trim Journal Queue Task.</w:t>
            </w:r>
          </w:p>
        </w:tc>
      </w:tr>
    </w:tbl>
    <w:p w:rsidR="00EE6E4B" w:rsidRDefault="00EE6E4B" w:rsidP="00EE6E4B">
      <w:r>
        <w:t xml:space="preserve">This recovery is disabled by default. </w:t>
      </w:r>
    </w:p>
    <w:p w:rsidR="00EE6E4B" w:rsidRDefault="00EE6E4B" w:rsidP="00EE6E4B"/>
    <w:p w:rsidR="00EE6E4B" w:rsidRDefault="00EE6E4B" w:rsidP="00EE6E4B">
      <w:r>
        <w:t>The default values for this recovery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5"/>
      </w:tblGrid>
      <w:tr w:rsidR="00220509" w:rsidRPr="00293220" w:rsidTr="003068F7">
        <w:tc>
          <w:tcPr>
            <w:tcW w:w="0" w:type="auto"/>
          </w:tcPr>
          <w:p w:rsidR="00220509" w:rsidRPr="00293220" w:rsidRDefault="00220509" w:rsidP="003068F7">
            <w:pPr>
              <w:keepNext/>
              <w:rPr>
                <w:b/>
                <w:sz w:val="18"/>
                <w:szCs w:val="18"/>
              </w:rPr>
            </w:pPr>
            <w:r w:rsidRPr="00293220">
              <w:rPr>
                <w:b/>
                <w:sz w:val="18"/>
                <w:szCs w:val="18"/>
              </w:rPr>
              <w:t>Name</w:t>
            </w:r>
          </w:p>
        </w:tc>
        <w:tc>
          <w:tcPr>
            <w:tcW w:w="0" w:type="auto"/>
          </w:tcPr>
          <w:p w:rsidR="00220509" w:rsidRPr="00293220" w:rsidRDefault="00220509" w:rsidP="003068F7">
            <w:pPr>
              <w:keepNext/>
              <w:rPr>
                <w:b/>
                <w:sz w:val="18"/>
                <w:szCs w:val="18"/>
              </w:rPr>
            </w:pPr>
            <w:r w:rsidRPr="00293220">
              <w:rPr>
                <w:b/>
                <w:sz w:val="18"/>
                <w:szCs w:val="18"/>
              </w:rPr>
              <w:t>Value</w:t>
            </w:r>
          </w:p>
        </w:tc>
      </w:tr>
      <w:tr w:rsidR="00220509" w:rsidRPr="00293220" w:rsidTr="003068F7">
        <w:tc>
          <w:tcPr>
            <w:tcW w:w="0" w:type="auto"/>
          </w:tcPr>
          <w:p w:rsidR="00220509" w:rsidRPr="00293220" w:rsidRDefault="00220509" w:rsidP="00EE6E4B">
            <w:r w:rsidRPr="00293220">
              <w:t>Enabled</w:t>
            </w:r>
          </w:p>
        </w:tc>
        <w:tc>
          <w:tcPr>
            <w:tcW w:w="0" w:type="auto"/>
          </w:tcPr>
          <w:p w:rsidR="00220509" w:rsidRPr="00293220" w:rsidRDefault="00220509" w:rsidP="003068F7">
            <w:pPr>
              <w:jc w:val="center"/>
            </w:pPr>
            <w:r w:rsidRPr="00293220">
              <w:t>False</w:t>
            </w:r>
          </w:p>
        </w:tc>
      </w:tr>
      <w:tr w:rsidR="00220509" w:rsidRPr="00293220" w:rsidTr="003068F7">
        <w:tc>
          <w:tcPr>
            <w:tcW w:w="0" w:type="auto"/>
          </w:tcPr>
          <w:p w:rsidR="00220509" w:rsidRPr="00293220" w:rsidRDefault="00220509" w:rsidP="00EE6E4B">
            <w:r w:rsidRPr="00293220">
              <w:t>Numeric Parameter</w:t>
            </w:r>
          </w:p>
        </w:tc>
        <w:tc>
          <w:tcPr>
            <w:tcW w:w="0" w:type="auto"/>
          </w:tcPr>
          <w:p w:rsidR="00220509" w:rsidRPr="00293220" w:rsidRDefault="00220509" w:rsidP="003068F7">
            <w:pPr>
              <w:jc w:val="center"/>
            </w:pPr>
            <w:r w:rsidRPr="00293220">
              <w:t>60</w:t>
            </w:r>
          </w:p>
        </w:tc>
      </w:tr>
      <w:tr w:rsidR="00220509" w:rsidRPr="00293220" w:rsidTr="003068F7">
        <w:tc>
          <w:tcPr>
            <w:tcW w:w="0" w:type="auto"/>
          </w:tcPr>
          <w:p w:rsidR="00220509" w:rsidRPr="00293220" w:rsidRDefault="00220509" w:rsidP="00EE6E4B">
            <w:r w:rsidRPr="00293220">
              <w:t>TimeoutSeconds</w:t>
            </w:r>
          </w:p>
        </w:tc>
        <w:tc>
          <w:tcPr>
            <w:tcW w:w="0" w:type="auto"/>
          </w:tcPr>
          <w:p w:rsidR="00220509" w:rsidRPr="00293220" w:rsidRDefault="00220509" w:rsidP="003068F7">
            <w:pPr>
              <w:jc w:val="center"/>
            </w:pPr>
            <w:r w:rsidRPr="00293220">
              <w:t>60</w:t>
            </w:r>
          </w:p>
        </w:tc>
      </w:tr>
      <w:tr w:rsidR="00220509" w:rsidRPr="00293220" w:rsidTr="003068F7">
        <w:tc>
          <w:tcPr>
            <w:tcW w:w="0" w:type="auto"/>
          </w:tcPr>
          <w:p w:rsidR="00220509" w:rsidRPr="00293220" w:rsidRDefault="00220509" w:rsidP="00EE6E4B">
            <w:r w:rsidRPr="00293220">
              <w:t>TrimLogic</w:t>
            </w:r>
          </w:p>
        </w:tc>
        <w:tc>
          <w:tcPr>
            <w:tcW w:w="0" w:type="auto"/>
          </w:tcPr>
          <w:p w:rsidR="00220509" w:rsidRPr="00293220" w:rsidRDefault="00220509" w:rsidP="003068F7">
            <w:pPr>
              <w:jc w:val="center"/>
            </w:pPr>
            <w:r w:rsidRPr="00293220">
              <w:t>Quota</w:t>
            </w:r>
          </w:p>
        </w:tc>
      </w:tr>
    </w:tbl>
    <w:p w:rsidR="00EE6E4B" w:rsidRDefault="00EE6E4B" w:rsidP="00EE6E4B"/>
    <w:p w:rsidR="00EE6E4B" w:rsidRPr="00220509" w:rsidRDefault="00EE6E4B" w:rsidP="00EE6E4B">
      <w:pPr>
        <w:rPr>
          <w:b/>
        </w:rPr>
      </w:pPr>
      <w:r w:rsidRPr="00220509">
        <w:rPr>
          <w:b/>
        </w:rPr>
        <w:t>Note</w:t>
      </w:r>
      <w:r w:rsidR="00220509">
        <w:rPr>
          <w:b/>
        </w:rPr>
        <w:t>:</w:t>
      </w:r>
    </w:p>
    <w:p w:rsidR="00EE6E4B" w:rsidRDefault="00EE6E4B" w:rsidP="00EE6E4B">
      <w:r>
        <w:lastRenderedPageBreak/>
        <w:t>See</w:t>
      </w:r>
      <w:r w:rsidR="00220509">
        <w:t xml:space="preserve"> the Trim Journal Queue Default Values table in the previous section to learn more about the Trim Journal Queue Task</w:t>
      </w:r>
      <w:r>
        <w:t xml:space="preserve">. </w:t>
      </w:r>
    </w:p>
    <w:p w:rsidR="00145016" w:rsidRDefault="00145016" w:rsidP="008A25B4">
      <w:pPr>
        <w:pStyle w:val="DSTOC1-1"/>
      </w:pPr>
      <w:bookmarkStart w:id="47" w:name="_Toc338854359"/>
      <w:r>
        <w:t>Appendix: Rules</w:t>
      </w:r>
      <w:bookmarkEnd w:id="47"/>
    </w:p>
    <w:p w:rsidR="002E3860" w:rsidRDefault="002E3860" w:rsidP="002E3860">
      <w:r>
        <w:t xml:space="preserve">The following tables list the rules from the Management Pack. There are some rules disabled by default in this management pack. You can enable the rules according to the requirements of your computing environment. </w:t>
      </w:r>
    </w:p>
    <w:p w:rsidR="002E3860" w:rsidRDefault="002E3860" w:rsidP="002E3860">
      <w:pPr>
        <w:pStyle w:val="AlertLabel"/>
      </w:pPr>
      <w:r>
        <w:t xml:space="preserve">Note </w:t>
      </w:r>
    </w:p>
    <w:p w:rsidR="002E3860" w:rsidRDefault="002E3860" w:rsidP="002E3860">
      <w:pPr>
        <w:pStyle w:val="AlertText"/>
      </w:pPr>
      <w:r>
        <w:t>Be aware that some of these rules may create noise in your environment.</w:t>
      </w:r>
    </w:p>
    <w:p w:rsidR="00145016" w:rsidRDefault="00145016" w:rsidP="009D1554">
      <w:pPr>
        <w:pStyle w:val="DSTOC1-3"/>
      </w:pPr>
      <w:bookmarkStart w:id="48" w:name="_Toc338854360"/>
      <w:r>
        <w:t>Downlevel Client Support Rules</w:t>
      </w:r>
      <w:bookmarkEnd w:id="48"/>
    </w:p>
    <w:p w:rsidR="009D1554" w:rsidRDefault="009D1554" w:rsidP="002E3860">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476"/>
        <w:gridCol w:w="1767"/>
        <w:gridCol w:w="712"/>
        <w:gridCol w:w="857"/>
      </w:tblGrid>
      <w:tr w:rsidR="009D1554"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8747DB">
            <w:pPr>
              <w:keepNext/>
              <w:spacing w:line="240" w:lineRule="auto"/>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Enabled?</w:t>
            </w:r>
          </w:p>
        </w:tc>
      </w:tr>
      <w:tr w:rsidR="00CA22E5" w:rsidRPr="00293220" w:rsidTr="00975FAD">
        <w:tc>
          <w:tcPr>
            <w:tcW w:w="0" w:type="auto"/>
            <w:tcBorders>
              <w:top w:val="single" w:sz="6" w:space="0" w:color="808080"/>
            </w:tcBorders>
          </w:tcPr>
          <w:p w:rsidR="00CA22E5" w:rsidRPr="00293220" w:rsidRDefault="00CA22E5" w:rsidP="00CA2C80">
            <w:r w:rsidRPr="00293220">
              <w:t>MSMQ Directory service failed to update flag in Active Directory during demotion process.</w:t>
            </w:r>
          </w:p>
        </w:tc>
        <w:tc>
          <w:tcPr>
            <w:tcW w:w="0" w:type="auto"/>
            <w:tcBorders>
              <w:top w:val="single" w:sz="6" w:space="0" w:color="808080"/>
            </w:tcBorders>
          </w:tcPr>
          <w:p w:rsidR="00CA22E5" w:rsidRPr="00293220" w:rsidRDefault="00CE6A6A" w:rsidP="00CA2C80">
            <w:r w:rsidRPr="00293220">
              <w:t>Availability Health</w:t>
            </w:r>
          </w:p>
        </w:tc>
        <w:tc>
          <w:tcPr>
            <w:tcW w:w="0" w:type="auto"/>
            <w:tcBorders>
              <w:top w:val="single" w:sz="6" w:space="0" w:color="808080"/>
            </w:tcBorders>
          </w:tcPr>
          <w:p w:rsidR="00CA22E5" w:rsidRPr="00293220" w:rsidRDefault="00CE6A6A" w:rsidP="00CA2C80">
            <w:r w:rsidRPr="00293220">
              <w:t>2149</w:t>
            </w:r>
          </w:p>
        </w:tc>
        <w:tc>
          <w:tcPr>
            <w:tcW w:w="0" w:type="auto"/>
            <w:tcBorders>
              <w:top w:val="single" w:sz="6" w:space="0" w:color="808080"/>
            </w:tcBorders>
          </w:tcPr>
          <w:p w:rsidR="00CA22E5" w:rsidRPr="00293220" w:rsidRDefault="00CE6A6A" w:rsidP="00CA2C80">
            <w:r w:rsidRPr="00293220">
              <w:t>No</w:t>
            </w:r>
          </w:p>
        </w:tc>
      </w:tr>
      <w:tr w:rsidR="00CA22E5" w:rsidRPr="00293220" w:rsidTr="00975FAD">
        <w:tc>
          <w:tcPr>
            <w:tcW w:w="0" w:type="auto"/>
            <w:tcBorders>
              <w:top w:val="single" w:sz="6" w:space="0" w:color="808080"/>
            </w:tcBorders>
          </w:tcPr>
          <w:p w:rsidR="00CA22E5" w:rsidRPr="00293220" w:rsidRDefault="00CE6A6A" w:rsidP="00CA2C80">
            <w:r w:rsidRPr="00293220">
              <w:t>MSMQ Directory service failed to update flag in Active Directory during promotion process.</w:t>
            </w:r>
          </w:p>
        </w:tc>
        <w:tc>
          <w:tcPr>
            <w:tcW w:w="0" w:type="auto"/>
            <w:tcBorders>
              <w:top w:val="single" w:sz="6" w:space="0" w:color="808080"/>
            </w:tcBorders>
          </w:tcPr>
          <w:p w:rsidR="00CA22E5" w:rsidRPr="00293220" w:rsidRDefault="00CE6A6A" w:rsidP="00CA2C80">
            <w:r w:rsidRPr="00293220">
              <w:t>Availability Health</w:t>
            </w:r>
          </w:p>
        </w:tc>
        <w:tc>
          <w:tcPr>
            <w:tcW w:w="0" w:type="auto"/>
            <w:tcBorders>
              <w:top w:val="single" w:sz="6" w:space="0" w:color="808080"/>
            </w:tcBorders>
          </w:tcPr>
          <w:p w:rsidR="00CA22E5" w:rsidRPr="00293220" w:rsidRDefault="00CE6A6A" w:rsidP="00CA2C80">
            <w:r w:rsidRPr="00293220">
              <w:t>2150</w:t>
            </w:r>
          </w:p>
        </w:tc>
        <w:tc>
          <w:tcPr>
            <w:tcW w:w="0" w:type="auto"/>
            <w:tcBorders>
              <w:top w:val="single" w:sz="6" w:space="0" w:color="808080"/>
            </w:tcBorders>
          </w:tcPr>
          <w:p w:rsidR="00CA22E5" w:rsidRPr="00293220" w:rsidRDefault="00CE6A6A" w:rsidP="00CA2C80">
            <w:r w:rsidRPr="00293220">
              <w:t>No</w:t>
            </w:r>
          </w:p>
        </w:tc>
      </w:tr>
      <w:tr w:rsidR="00CA22E5" w:rsidRPr="00293220" w:rsidTr="00975FAD">
        <w:tc>
          <w:tcPr>
            <w:tcW w:w="0" w:type="auto"/>
            <w:tcBorders>
              <w:top w:val="single" w:sz="6" w:space="0" w:color="808080"/>
            </w:tcBorders>
          </w:tcPr>
          <w:p w:rsidR="00CA22E5" w:rsidRPr="00293220" w:rsidRDefault="00CE6A6A" w:rsidP="00CA2C80">
            <w:r w:rsidRPr="00293220">
              <w:t>The Message Queuing directory service is not running as a local system.</w:t>
            </w:r>
          </w:p>
        </w:tc>
        <w:tc>
          <w:tcPr>
            <w:tcW w:w="0" w:type="auto"/>
            <w:tcBorders>
              <w:top w:val="single" w:sz="6" w:space="0" w:color="808080"/>
            </w:tcBorders>
          </w:tcPr>
          <w:p w:rsidR="00CA22E5" w:rsidRPr="00293220" w:rsidRDefault="00CE6A6A" w:rsidP="00CA2C80">
            <w:r w:rsidRPr="00293220">
              <w:t>Configuration Health</w:t>
            </w:r>
          </w:p>
        </w:tc>
        <w:tc>
          <w:tcPr>
            <w:tcW w:w="0" w:type="auto"/>
            <w:tcBorders>
              <w:top w:val="single" w:sz="6" w:space="0" w:color="808080"/>
            </w:tcBorders>
          </w:tcPr>
          <w:p w:rsidR="00CA22E5" w:rsidRPr="00293220" w:rsidRDefault="00CE6A6A" w:rsidP="00CA2C80">
            <w:r w:rsidRPr="00293220">
              <w:t>2152</w:t>
            </w:r>
          </w:p>
        </w:tc>
        <w:tc>
          <w:tcPr>
            <w:tcW w:w="0" w:type="auto"/>
            <w:tcBorders>
              <w:top w:val="single" w:sz="6" w:space="0" w:color="808080"/>
            </w:tcBorders>
          </w:tcPr>
          <w:p w:rsidR="00CA22E5" w:rsidRPr="00293220" w:rsidRDefault="00CE6A6A" w:rsidP="00CA2C80">
            <w:r w:rsidRPr="00293220">
              <w:t>No</w:t>
            </w:r>
          </w:p>
        </w:tc>
      </w:tr>
      <w:tr w:rsidR="00CE6A6A" w:rsidRPr="00293220" w:rsidTr="009E4EF6">
        <w:tc>
          <w:tcPr>
            <w:tcW w:w="0" w:type="auto"/>
            <w:tcBorders>
              <w:top w:val="single" w:sz="6" w:space="0" w:color="808080"/>
            </w:tcBorders>
          </w:tcPr>
          <w:p w:rsidR="00CE6A6A" w:rsidRPr="00293220" w:rsidRDefault="00CE6A6A" w:rsidP="009E4EF6">
            <w:r w:rsidRPr="00293220">
              <w:t>The Message Queuing Downlevel Client Support service started.</w:t>
            </w:r>
          </w:p>
        </w:tc>
        <w:tc>
          <w:tcPr>
            <w:tcW w:w="0" w:type="auto"/>
            <w:tcBorders>
              <w:top w:val="single" w:sz="6" w:space="0" w:color="808080"/>
            </w:tcBorders>
          </w:tcPr>
          <w:p w:rsidR="00CE6A6A" w:rsidRPr="00293220" w:rsidRDefault="00CE6A6A" w:rsidP="009E4EF6">
            <w:r w:rsidRPr="00293220">
              <w:t>Event Collection</w:t>
            </w:r>
          </w:p>
        </w:tc>
        <w:tc>
          <w:tcPr>
            <w:tcW w:w="0" w:type="auto"/>
            <w:tcBorders>
              <w:top w:val="single" w:sz="6" w:space="0" w:color="808080"/>
            </w:tcBorders>
          </w:tcPr>
          <w:p w:rsidR="00CE6A6A" w:rsidRPr="00293220" w:rsidRDefault="00CE6A6A" w:rsidP="009E4EF6">
            <w:r w:rsidRPr="00293220">
              <w:t>2159</w:t>
            </w:r>
          </w:p>
        </w:tc>
        <w:tc>
          <w:tcPr>
            <w:tcW w:w="0" w:type="auto"/>
            <w:tcBorders>
              <w:top w:val="single" w:sz="6" w:space="0" w:color="808080"/>
            </w:tcBorders>
          </w:tcPr>
          <w:p w:rsidR="00CE6A6A" w:rsidRPr="00293220" w:rsidRDefault="00CE6A6A" w:rsidP="009E4EF6">
            <w:r w:rsidRPr="00293220">
              <w:t>No</w:t>
            </w:r>
          </w:p>
        </w:tc>
      </w:tr>
      <w:tr w:rsidR="00CA22E5" w:rsidRPr="00293220" w:rsidTr="00975FAD">
        <w:tc>
          <w:tcPr>
            <w:tcW w:w="0" w:type="auto"/>
            <w:tcBorders>
              <w:top w:val="single" w:sz="6" w:space="0" w:color="808080"/>
            </w:tcBorders>
          </w:tcPr>
          <w:p w:rsidR="00CA22E5" w:rsidRPr="00293220" w:rsidRDefault="00CE6A6A" w:rsidP="00CE6A6A">
            <w:r w:rsidRPr="00293220">
              <w:t>Message Queuing Downlevel Client support failed to create the MSMQ Configuration object.</w:t>
            </w:r>
          </w:p>
        </w:tc>
        <w:tc>
          <w:tcPr>
            <w:tcW w:w="0" w:type="auto"/>
            <w:tcBorders>
              <w:top w:val="single" w:sz="6" w:space="0" w:color="808080"/>
            </w:tcBorders>
          </w:tcPr>
          <w:p w:rsidR="00CA22E5" w:rsidRPr="00293220" w:rsidRDefault="00CE6A6A" w:rsidP="00CA2C80">
            <w:r w:rsidRPr="00293220">
              <w:t>Availability Health</w:t>
            </w:r>
          </w:p>
        </w:tc>
        <w:tc>
          <w:tcPr>
            <w:tcW w:w="0" w:type="auto"/>
            <w:tcBorders>
              <w:top w:val="single" w:sz="6" w:space="0" w:color="808080"/>
            </w:tcBorders>
          </w:tcPr>
          <w:p w:rsidR="00CA22E5" w:rsidRPr="00293220" w:rsidRDefault="00CE6A6A" w:rsidP="00CA2C80">
            <w:r w:rsidRPr="00293220">
              <w:t>2162</w:t>
            </w:r>
          </w:p>
        </w:tc>
        <w:tc>
          <w:tcPr>
            <w:tcW w:w="0" w:type="auto"/>
            <w:tcBorders>
              <w:top w:val="single" w:sz="6" w:space="0" w:color="808080"/>
            </w:tcBorders>
          </w:tcPr>
          <w:p w:rsidR="00CA22E5" w:rsidRPr="00293220" w:rsidRDefault="00CE6A6A" w:rsidP="00CA2C80">
            <w:r w:rsidRPr="00293220">
              <w:t>No</w:t>
            </w:r>
          </w:p>
        </w:tc>
      </w:tr>
      <w:tr w:rsidR="009D1554" w:rsidRPr="00293220" w:rsidTr="009D1554">
        <w:tc>
          <w:tcPr>
            <w:tcW w:w="0" w:type="auto"/>
          </w:tcPr>
          <w:p w:rsidR="009D1554" w:rsidRPr="00293220" w:rsidRDefault="009D1554" w:rsidP="00CA2C80">
            <w:r w:rsidRPr="00293220">
              <w:t>The Message Queuing Downlevel Client Support service cannot operate in mixed mode.</w:t>
            </w:r>
          </w:p>
        </w:tc>
        <w:tc>
          <w:tcPr>
            <w:tcW w:w="0" w:type="auto"/>
          </w:tcPr>
          <w:p w:rsidR="009D1554" w:rsidRPr="00293220" w:rsidRDefault="009D1554" w:rsidP="00CA2C80">
            <w:r w:rsidRPr="00293220">
              <w:t>Event Collection</w:t>
            </w:r>
          </w:p>
        </w:tc>
        <w:tc>
          <w:tcPr>
            <w:tcW w:w="0" w:type="auto"/>
          </w:tcPr>
          <w:p w:rsidR="009D1554" w:rsidRPr="00293220" w:rsidRDefault="009D1554" w:rsidP="00CA2C80">
            <w:r w:rsidRPr="00293220">
              <w:t>2174</w:t>
            </w:r>
          </w:p>
        </w:tc>
        <w:tc>
          <w:tcPr>
            <w:tcW w:w="0" w:type="auto"/>
          </w:tcPr>
          <w:p w:rsidR="009D1554" w:rsidRPr="00293220" w:rsidRDefault="00EE6E4B" w:rsidP="00CA2C80">
            <w:r w:rsidRPr="00293220">
              <w:t>No</w:t>
            </w:r>
          </w:p>
        </w:tc>
      </w:tr>
    </w:tbl>
    <w:p w:rsidR="00145016" w:rsidRDefault="00145016" w:rsidP="00443C59"/>
    <w:p w:rsidR="00145016" w:rsidRDefault="00145016" w:rsidP="009D1554">
      <w:pPr>
        <w:pStyle w:val="DSTOC1-3"/>
      </w:pPr>
      <w:bookmarkStart w:id="49" w:name="_Toc338854361"/>
      <w:r>
        <w:lastRenderedPageBreak/>
        <w:t>Queue</w:t>
      </w:r>
      <w:r w:rsidR="009D1554">
        <w:t xml:space="preserve"> Rules</w:t>
      </w:r>
      <w:bookmarkEnd w:id="49"/>
    </w:p>
    <w:p w:rsidR="009D1554" w:rsidRDefault="009D1554" w:rsidP="009D1554">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314"/>
        <w:gridCol w:w="1963"/>
        <w:gridCol w:w="761"/>
        <w:gridCol w:w="774"/>
      </w:tblGrid>
      <w:tr w:rsidR="009D1554"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Enabled</w:t>
            </w:r>
          </w:p>
        </w:tc>
      </w:tr>
      <w:tr w:rsidR="009D1554" w:rsidRPr="00293220" w:rsidTr="00975FAD">
        <w:tc>
          <w:tcPr>
            <w:tcW w:w="0" w:type="auto"/>
            <w:tcBorders>
              <w:top w:val="single" w:sz="6" w:space="0" w:color="808080"/>
            </w:tcBorders>
          </w:tcPr>
          <w:p w:rsidR="009D1554" w:rsidRPr="00293220" w:rsidRDefault="009D1554" w:rsidP="00CA2C80">
            <w:r w:rsidRPr="00293220">
              <w:t>Mapping file URL is already mapped to another queue.</w:t>
            </w:r>
          </w:p>
        </w:tc>
        <w:tc>
          <w:tcPr>
            <w:tcW w:w="0" w:type="auto"/>
            <w:tcBorders>
              <w:top w:val="single" w:sz="6" w:space="0" w:color="808080"/>
            </w:tcBorders>
          </w:tcPr>
          <w:p w:rsidR="009D1554" w:rsidRPr="00293220" w:rsidRDefault="009D1554" w:rsidP="00CA2C80">
            <w:r w:rsidRPr="00293220">
              <w:t>Availability Health</w:t>
            </w:r>
          </w:p>
        </w:tc>
        <w:tc>
          <w:tcPr>
            <w:tcW w:w="0" w:type="auto"/>
            <w:tcBorders>
              <w:top w:val="single" w:sz="6" w:space="0" w:color="808080"/>
            </w:tcBorders>
          </w:tcPr>
          <w:p w:rsidR="009D1554" w:rsidRPr="00293220" w:rsidRDefault="009D1554" w:rsidP="00CA2C80">
            <w:r w:rsidRPr="00293220">
              <w:t>2157</w:t>
            </w:r>
          </w:p>
        </w:tc>
        <w:tc>
          <w:tcPr>
            <w:tcW w:w="0" w:type="auto"/>
            <w:tcBorders>
              <w:top w:val="single" w:sz="6" w:space="0" w:color="808080"/>
            </w:tcBorders>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A queue cannot listen/bind to multicast address.</w:t>
            </w:r>
          </w:p>
        </w:tc>
        <w:tc>
          <w:tcPr>
            <w:tcW w:w="0" w:type="auto"/>
          </w:tcPr>
          <w:p w:rsidR="009D1554" w:rsidRPr="00293220" w:rsidRDefault="009D1554" w:rsidP="00CA2C80">
            <w:r w:rsidRPr="00293220">
              <w:t>Availability Health</w:t>
            </w:r>
          </w:p>
        </w:tc>
        <w:tc>
          <w:tcPr>
            <w:tcW w:w="0" w:type="auto"/>
          </w:tcPr>
          <w:p w:rsidR="009D1554" w:rsidRPr="00293220" w:rsidRDefault="009D1554" w:rsidP="00CA2C80">
            <w:r w:rsidRPr="00293220">
              <w:t>2160</w:t>
            </w:r>
          </w:p>
        </w:tc>
        <w:tc>
          <w:tcPr>
            <w:tcW w:w="0" w:type="auto"/>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An invalid URL is mapped to a queue.</w:t>
            </w:r>
          </w:p>
        </w:tc>
        <w:tc>
          <w:tcPr>
            <w:tcW w:w="0" w:type="auto"/>
          </w:tcPr>
          <w:p w:rsidR="009D1554" w:rsidRPr="00293220" w:rsidRDefault="009D1554" w:rsidP="00CA2C80">
            <w:r w:rsidRPr="00293220">
              <w:t>Availability Health</w:t>
            </w:r>
          </w:p>
        </w:tc>
        <w:tc>
          <w:tcPr>
            <w:tcW w:w="0" w:type="auto"/>
          </w:tcPr>
          <w:p w:rsidR="009D1554" w:rsidRPr="00293220" w:rsidRDefault="009D1554" w:rsidP="00CA2C80">
            <w:r w:rsidRPr="00293220">
              <w:t>2161</w:t>
            </w:r>
          </w:p>
        </w:tc>
        <w:tc>
          <w:tcPr>
            <w:tcW w:w="0" w:type="auto"/>
          </w:tcPr>
          <w:p w:rsidR="009D1554" w:rsidRPr="00293220" w:rsidRDefault="00EE6E4B" w:rsidP="00CA2C80">
            <w:r w:rsidRPr="00293220">
              <w:t>No</w:t>
            </w:r>
          </w:p>
        </w:tc>
      </w:tr>
      <w:tr w:rsidR="009D1554" w:rsidRPr="00293220" w:rsidTr="009D1554">
        <w:tc>
          <w:tcPr>
            <w:tcW w:w="0" w:type="auto"/>
          </w:tcPr>
          <w:p w:rsidR="009D1554" w:rsidRPr="00293220" w:rsidRDefault="009D1554" w:rsidP="00AE5CFC">
            <w:r w:rsidRPr="00293220">
              <w:t>Message Queuing service unable to check sender access.</w:t>
            </w:r>
          </w:p>
        </w:tc>
        <w:tc>
          <w:tcPr>
            <w:tcW w:w="0" w:type="auto"/>
          </w:tcPr>
          <w:p w:rsidR="009D1554" w:rsidRPr="00293220" w:rsidRDefault="009D1554" w:rsidP="00CA2C80">
            <w:r w:rsidRPr="00293220">
              <w:t>Configuration Health</w:t>
            </w:r>
          </w:p>
        </w:tc>
        <w:tc>
          <w:tcPr>
            <w:tcW w:w="0" w:type="auto"/>
          </w:tcPr>
          <w:p w:rsidR="009D1554" w:rsidRPr="00293220" w:rsidRDefault="009D1554" w:rsidP="00CA2C80">
            <w:r w:rsidRPr="00293220">
              <w:t>2177</w:t>
            </w:r>
          </w:p>
        </w:tc>
        <w:tc>
          <w:tcPr>
            <w:tcW w:w="0" w:type="auto"/>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Opening the queue for peeking at or retrieving messages failed.</w:t>
            </w:r>
          </w:p>
        </w:tc>
        <w:tc>
          <w:tcPr>
            <w:tcW w:w="0" w:type="auto"/>
          </w:tcPr>
          <w:p w:rsidR="009D1554" w:rsidRPr="00293220" w:rsidRDefault="009D1554" w:rsidP="00CA2C80">
            <w:r w:rsidRPr="00293220">
              <w:t>Availability Health</w:t>
            </w:r>
          </w:p>
        </w:tc>
        <w:tc>
          <w:tcPr>
            <w:tcW w:w="0" w:type="auto"/>
          </w:tcPr>
          <w:p w:rsidR="009D1554" w:rsidRPr="00293220" w:rsidDel="009D1554" w:rsidRDefault="009D1554" w:rsidP="00CA2C80">
            <w:r w:rsidRPr="00293220">
              <w:t>2205</w:t>
            </w:r>
          </w:p>
        </w:tc>
        <w:tc>
          <w:tcPr>
            <w:tcW w:w="0" w:type="auto"/>
          </w:tcPr>
          <w:p w:rsidR="009D1554" w:rsidRPr="00293220" w:rsidRDefault="00EE6E4B" w:rsidP="00CA2C80">
            <w:r w:rsidRPr="00293220">
              <w:t>No</w:t>
            </w:r>
          </w:p>
        </w:tc>
      </w:tr>
    </w:tbl>
    <w:p w:rsidR="00145016" w:rsidRDefault="00145016" w:rsidP="00443C59"/>
    <w:p w:rsidR="009D1554" w:rsidRDefault="009D1554" w:rsidP="009D1554">
      <w:pPr>
        <w:pStyle w:val="Label"/>
      </w:pPr>
      <w:r>
        <w:t>Data collection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555"/>
        <w:gridCol w:w="1724"/>
        <w:gridCol w:w="3759"/>
        <w:gridCol w:w="774"/>
      </w:tblGrid>
      <w:tr w:rsidR="00AE5CFC"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Enabled</w:t>
            </w:r>
          </w:p>
        </w:tc>
      </w:tr>
      <w:tr w:rsidR="00AE5CFC" w:rsidRPr="00293220" w:rsidTr="00975FAD">
        <w:tc>
          <w:tcPr>
            <w:tcW w:w="0" w:type="auto"/>
            <w:tcBorders>
              <w:top w:val="single" w:sz="6" w:space="0" w:color="808080"/>
            </w:tcBorders>
          </w:tcPr>
          <w:p w:rsidR="009D1554" w:rsidRPr="00293220" w:rsidRDefault="009D1554" w:rsidP="009D1554">
            <w:r w:rsidRPr="00293220">
              <w:t>Collect Queue Bytes</w:t>
            </w:r>
          </w:p>
        </w:tc>
        <w:tc>
          <w:tcPr>
            <w:tcW w:w="0" w:type="auto"/>
            <w:tcBorders>
              <w:top w:val="single" w:sz="6" w:space="0" w:color="808080"/>
            </w:tcBorders>
          </w:tcPr>
          <w:p w:rsidR="009D1554" w:rsidRPr="00293220" w:rsidRDefault="009D1554" w:rsidP="009D1554">
            <w:r w:rsidRPr="00293220">
              <w:t>Performance Collection</w:t>
            </w:r>
          </w:p>
        </w:tc>
        <w:tc>
          <w:tcPr>
            <w:tcW w:w="0" w:type="auto"/>
            <w:tcBorders>
              <w:top w:val="single" w:sz="6" w:space="0" w:color="808080"/>
            </w:tcBorders>
          </w:tcPr>
          <w:p w:rsidR="009D1554" w:rsidRPr="00293220" w:rsidRDefault="00AE5CFC" w:rsidP="00AE5CFC">
            <w:r w:rsidRPr="00293220">
              <w:t>Collects the number of message bytes in the queue.</w:t>
            </w:r>
          </w:p>
        </w:tc>
        <w:tc>
          <w:tcPr>
            <w:tcW w:w="0" w:type="auto"/>
            <w:tcBorders>
              <w:top w:val="single" w:sz="6" w:space="0" w:color="808080"/>
            </w:tcBorders>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Bytes Baseline Learning</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 xml:space="preserve">Collects the number of message bytes in the queue for </w:t>
            </w:r>
            <w:r w:rsidR="009D1554" w:rsidRPr="00293220">
              <w:t>baseline learning.</w:t>
            </w:r>
          </w:p>
        </w:tc>
        <w:tc>
          <w:tcPr>
            <w:tcW w:w="0" w:type="auto"/>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Journal Bytes</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number of message bytes in the journal of the queue.</w:t>
            </w:r>
          </w:p>
        </w:tc>
        <w:tc>
          <w:tcPr>
            <w:tcW w:w="0" w:type="auto"/>
          </w:tcPr>
          <w:p w:rsidR="00EE6E4B"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Journal Message Count</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number of journal messages in the journal of the queue.</w:t>
            </w:r>
          </w:p>
        </w:tc>
        <w:tc>
          <w:tcPr>
            <w:tcW w:w="0" w:type="auto"/>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Journal Percentage</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journal quota percentage used from the journal quota of the queue.</w:t>
            </w:r>
          </w:p>
        </w:tc>
        <w:tc>
          <w:tcPr>
            <w:tcW w:w="0" w:type="auto"/>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Message Count</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number of messages in the queue.</w:t>
            </w:r>
          </w:p>
        </w:tc>
        <w:tc>
          <w:tcPr>
            <w:tcW w:w="0" w:type="auto"/>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Message Count Baseline Learning</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number of messages in the queue for baseline learning.</w:t>
            </w:r>
          </w:p>
        </w:tc>
        <w:tc>
          <w:tcPr>
            <w:tcW w:w="0" w:type="auto"/>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t xml:space="preserve">Collect Queue Quota </w:t>
            </w:r>
            <w:r w:rsidRPr="00293220">
              <w:lastRenderedPageBreak/>
              <w:t>Percentage</w:t>
            </w:r>
          </w:p>
        </w:tc>
        <w:tc>
          <w:tcPr>
            <w:tcW w:w="0" w:type="auto"/>
          </w:tcPr>
          <w:p w:rsidR="009D1554" w:rsidRPr="00293220" w:rsidRDefault="009D1554" w:rsidP="009D1554">
            <w:r w:rsidRPr="00293220">
              <w:lastRenderedPageBreak/>
              <w:t xml:space="preserve">Performance </w:t>
            </w:r>
            <w:r w:rsidRPr="00293220">
              <w:lastRenderedPageBreak/>
              <w:t>Collection</w:t>
            </w:r>
          </w:p>
        </w:tc>
        <w:tc>
          <w:tcPr>
            <w:tcW w:w="0" w:type="auto"/>
          </w:tcPr>
          <w:p w:rsidR="009D1554" w:rsidRPr="00293220" w:rsidRDefault="00AE5CFC" w:rsidP="009D1554">
            <w:r w:rsidRPr="00293220">
              <w:lastRenderedPageBreak/>
              <w:t xml:space="preserve">Collects the quota percentage used </w:t>
            </w:r>
            <w:r w:rsidRPr="00293220">
              <w:lastRenderedPageBreak/>
              <w:t>from the quota of the queue.</w:t>
            </w:r>
          </w:p>
        </w:tc>
        <w:tc>
          <w:tcPr>
            <w:tcW w:w="0" w:type="auto"/>
          </w:tcPr>
          <w:p w:rsidR="009D1554" w:rsidRPr="00293220" w:rsidRDefault="00AF33D2" w:rsidP="009D1554">
            <w:r w:rsidRPr="00293220">
              <w:lastRenderedPageBreak/>
              <w:t>Yes</w:t>
            </w:r>
          </w:p>
        </w:tc>
      </w:tr>
    </w:tbl>
    <w:p w:rsidR="009D1554" w:rsidRDefault="009D1554" w:rsidP="00443C59"/>
    <w:p w:rsidR="009D1554" w:rsidRDefault="009D1554" w:rsidP="00443C59"/>
    <w:p w:rsidR="00145016" w:rsidRDefault="00145016" w:rsidP="009D1554">
      <w:pPr>
        <w:pStyle w:val="DSTOC1-3"/>
      </w:pPr>
      <w:bookmarkStart w:id="50" w:name="_Toc338854362"/>
      <w:r>
        <w:t>Triggers</w:t>
      </w:r>
      <w:r w:rsidR="009D1554">
        <w:t xml:space="preserve"> Rules</w:t>
      </w:r>
      <w:bookmarkEnd w:id="50"/>
    </w:p>
    <w:p w:rsidR="009D1554" w:rsidRDefault="009D1554" w:rsidP="009D1554">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646"/>
        <w:gridCol w:w="695"/>
        <w:gridCol w:w="1697"/>
        <w:gridCol w:w="774"/>
      </w:tblGrid>
      <w:tr w:rsidR="009D1554"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Enabled</w:t>
            </w:r>
          </w:p>
        </w:tc>
      </w:tr>
      <w:tr w:rsidR="009D1554" w:rsidRPr="00293220" w:rsidTr="00975FAD">
        <w:tc>
          <w:tcPr>
            <w:tcW w:w="0" w:type="auto"/>
            <w:tcBorders>
              <w:top w:val="single" w:sz="6" w:space="0" w:color="808080"/>
            </w:tcBorders>
          </w:tcPr>
          <w:p w:rsidR="009D1554" w:rsidRPr="00293220" w:rsidRDefault="009D1554" w:rsidP="00CA2C80">
            <w:r w:rsidRPr="00293220">
              <w:t>Message Queuing Triggers service initialization failed.</w:t>
            </w:r>
          </w:p>
        </w:tc>
        <w:tc>
          <w:tcPr>
            <w:tcW w:w="0" w:type="auto"/>
            <w:tcBorders>
              <w:top w:val="single" w:sz="6" w:space="0" w:color="808080"/>
            </w:tcBorders>
          </w:tcPr>
          <w:p w:rsidR="009D1554" w:rsidRPr="00293220" w:rsidRDefault="009D1554" w:rsidP="00CA2C80">
            <w:r w:rsidRPr="00293220">
              <w:t>2201</w:t>
            </w:r>
          </w:p>
        </w:tc>
        <w:tc>
          <w:tcPr>
            <w:tcW w:w="0" w:type="auto"/>
            <w:tcBorders>
              <w:top w:val="single" w:sz="6" w:space="0" w:color="808080"/>
            </w:tcBorders>
          </w:tcPr>
          <w:p w:rsidR="009D1554" w:rsidRPr="00293220" w:rsidRDefault="009D1554" w:rsidP="00CA2C80">
            <w:r w:rsidRPr="00293220">
              <w:t>Availability Health</w:t>
            </w:r>
          </w:p>
        </w:tc>
        <w:tc>
          <w:tcPr>
            <w:tcW w:w="0" w:type="auto"/>
            <w:tcBorders>
              <w:top w:val="single" w:sz="6" w:space="0" w:color="808080"/>
            </w:tcBorders>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Message Queuing Triggers failed to create an instance of the triggers transactional object.</w:t>
            </w:r>
          </w:p>
        </w:tc>
        <w:tc>
          <w:tcPr>
            <w:tcW w:w="0" w:type="auto"/>
          </w:tcPr>
          <w:p w:rsidR="009D1554" w:rsidRPr="00293220" w:rsidRDefault="009D1554" w:rsidP="00CA2C80">
            <w:r w:rsidRPr="00293220">
              <w:t>2202</w:t>
            </w:r>
          </w:p>
        </w:tc>
        <w:tc>
          <w:tcPr>
            <w:tcW w:w="0" w:type="auto"/>
          </w:tcPr>
          <w:p w:rsidR="009D1554" w:rsidRPr="00293220" w:rsidRDefault="009D1554" w:rsidP="00CA2C80">
            <w:r w:rsidRPr="00293220">
              <w:t>Availability Health</w:t>
            </w:r>
          </w:p>
        </w:tc>
        <w:tc>
          <w:tcPr>
            <w:tcW w:w="0" w:type="auto"/>
          </w:tcPr>
          <w:p w:rsidR="009D1554" w:rsidRPr="00293220" w:rsidRDefault="009D1554" w:rsidP="00CA2C80">
            <w:r w:rsidRPr="00293220">
              <w:t>No</w:t>
            </w:r>
          </w:p>
        </w:tc>
      </w:tr>
      <w:tr w:rsidR="00CE6A6A" w:rsidRPr="00293220" w:rsidTr="009D1554">
        <w:tc>
          <w:tcPr>
            <w:tcW w:w="0" w:type="auto"/>
          </w:tcPr>
          <w:p w:rsidR="00CE6A6A" w:rsidRPr="00293220" w:rsidRDefault="00CE6A6A" w:rsidP="00CA2C80">
            <w:r w:rsidRPr="00293220">
              <w:t>The trigger information cannot be retrieved from the trigger store in registry. At least one trigger is nonfunctional.</w:t>
            </w:r>
          </w:p>
        </w:tc>
        <w:tc>
          <w:tcPr>
            <w:tcW w:w="0" w:type="auto"/>
          </w:tcPr>
          <w:p w:rsidR="00CE6A6A" w:rsidRPr="00293220" w:rsidRDefault="00CE6A6A" w:rsidP="00CA2C80">
            <w:r w:rsidRPr="00293220">
              <w:t>2203</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information for the attached rule cannot be retrieved from the trigger store.</w:t>
            </w:r>
          </w:p>
        </w:tc>
        <w:tc>
          <w:tcPr>
            <w:tcW w:w="0" w:type="auto"/>
          </w:tcPr>
          <w:p w:rsidR="00CE6A6A" w:rsidRPr="00293220" w:rsidRDefault="00CE6A6A" w:rsidP="00CA2C80">
            <w:r w:rsidRPr="00293220">
              <w:t>2204</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Opening an internal queue needed by the Triggers service failed.</w:t>
            </w:r>
          </w:p>
        </w:tc>
        <w:tc>
          <w:tcPr>
            <w:tcW w:w="0" w:type="auto"/>
          </w:tcPr>
          <w:p w:rsidR="00CE6A6A" w:rsidRPr="00293220" w:rsidRDefault="00CE6A6A" w:rsidP="00CA2C80">
            <w:r w:rsidRPr="00293220">
              <w:t>2206</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An instance of a rule handler for the rule was not created.</w:t>
            </w:r>
          </w:p>
        </w:tc>
        <w:tc>
          <w:tcPr>
            <w:tcW w:w="0" w:type="auto"/>
          </w:tcPr>
          <w:p w:rsidR="00CE6A6A" w:rsidRPr="00293220" w:rsidRDefault="00CE6A6A" w:rsidP="00CA2C80">
            <w:r w:rsidRPr="00293220">
              <w:t>2207</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action or a condition parameter for the rule was not parsed.</w:t>
            </w:r>
          </w:p>
        </w:tc>
        <w:tc>
          <w:tcPr>
            <w:tcW w:w="0" w:type="auto"/>
          </w:tcPr>
          <w:p w:rsidR="00CE6A6A" w:rsidRPr="00293220" w:rsidRDefault="00CE6A6A" w:rsidP="00CA2C80">
            <w:r w:rsidRPr="00293220">
              <w:t>2208</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action defined by the rule was not invoked.</w:t>
            </w:r>
          </w:p>
        </w:tc>
        <w:tc>
          <w:tcPr>
            <w:tcW w:w="0" w:type="auto"/>
          </w:tcPr>
          <w:p w:rsidR="00CE6A6A" w:rsidRPr="00293220" w:rsidRDefault="00CE6A6A" w:rsidP="00CA2C80">
            <w:r w:rsidRPr="00293220">
              <w:t>2209</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A952BD">
            <w:r w:rsidRPr="00293220">
              <w:t>Rule evaluation or execution failed for the transactional trigger.</w:t>
            </w:r>
          </w:p>
        </w:tc>
        <w:tc>
          <w:tcPr>
            <w:tcW w:w="0" w:type="auto"/>
          </w:tcPr>
          <w:p w:rsidR="00CE6A6A" w:rsidRPr="00293220" w:rsidRDefault="00CE6A6A" w:rsidP="00CA2C80">
            <w:r w:rsidRPr="00293220">
              <w:t>2210</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trigger associated with this queue is nonfuctional.</w:t>
            </w:r>
          </w:p>
        </w:tc>
        <w:tc>
          <w:tcPr>
            <w:tcW w:w="0" w:type="auto"/>
          </w:tcPr>
          <w:p w:rsidR="00CE6A6A" w:rsidRPr="00293220" w:rsidRDefault="00CE6A6A" w:rsidP="00CA2C80">
            <w:r w:rsidRPr="00293220">
              <w:t>2212</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At least one of the required dependencies was not found.</w:t>
            </w:r>
          </w:p>
        </w:tc>
        <w:tc>
          <w:tcPr>
            <w:tcW w:w="0" w:type="auto"/>
          </w:tcPr>
          <w:p w:rsidR="00CE6A6A" w:rsidRPr="00293220" w:rsidRDefault="00CE6A6A" w:rsidP="00CA2C80">
            <w:r w:rsidRPr="00293220">
              <w:t>2213</w:t>
            </w:r>
          </w:p>
        </w:tc>
        <w:tc>
          <w:tcPr>
            <w:tcW w:w="0" w:type="auto"/>
          </w:tcPr>
          <w:p w:rsidR="00CE6A6A" w:rsidRPr="00293220" w:rsidRDefault="00CE6A6A" w:rsidP="00CA2C80">
            <w:r w:rsidRPr="00293220">
              <w:t>Configuration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lastRenderedPageBreak/>
              <w:t>Unable to update EventLog information in registry.</w:t>
            </w:r>
          </w:p>
        </w:tc>
        <w:tc>
          <w:tcPr>
            <w:tcW w:w="0" w:type="auto"/>
          </w:tcPr>
          <w:p w:rsidR="00CE6A6A" w:rsidRPr="00293220" w:rsidRDefault="00CE6A6A" w:rsidP="00CA2C80">
            <w:r w:rsidRPr="00293220">
              <w:t>2214</w:t>
            </w:r>
          </w:p>
        </w:tc>
        <w:tc>
          <w:tcPr>
            <w:tcW w:w="0" w:type="auto"/>
          </w:tcPr>
          <w:p w:rsidR="00CE6A6A" w:rsidRPr="00293220" w:rsidRDefault="00CE6A6A" w:rsidP="00CA2C80">
            <w:r w:rsidRPr="00293220">
              <w:t>Configuration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Triggers transactional component could not be registered in COM+.</w:t>
            </w:r>
          </w:p>
        </w:tc>
        <w:tc>
          <w:tcPr>
            <w:tcW w:w="0" w:type="auto"/>
          </w:tcPr>
          <w:p w:rsidR="00CE6A6A" w:rsidRPr="00293220" w:rsidRDefault="00CE6A6A" w:rsidP="00CA2C80">
            <w:r w:rsidRPr="00293220">
              <w:t>2215</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Network Service account will not take effect until Triggers service is restarted</w:t>
            </w:r>
          </w:p>
        </w:tc>
        <w:tc>
          <w:tcPr>
            <w:tcW w:w="0" w:type="auto"/>
          </w:tcPr>
          <w:p w:rsidR="00CE6A6A" w:rsidRPr="00293220" w:rsidRDefault="00CE6A6A" w:rsidP="00CA2C80">
            <w:r w:rsidRPr="00293220">
              <w:t>2219</w:t>
            </w:r>
          </w:p>
        </w:tc>
        <w:tc>
          <w:tcPr>
            <w:tcW w:w="0" w:type="auto"/>
          </w:tcPr>
          <w:p w:rsidR="00CE6A6A" w:rsidRPr="00293220" w:rsidRDefault="00CE6A6A" w:rsidP="00CA2C80">
            <w:r w:rsidRPr="00293220">
              <w:t>Configuration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Message Queuing objects were successfully created</w:t>
            </w:r>
          </w:p>
        </w:tc>
        <w:tc>
          <w:tcPr>
            <w:tcW w:w="0" w:type="auto"/>
          </w:tcPr>
          <w:p w:rsidR="00CE6A6A" w:rsidRPr="00293220" w:rsidRDefault="00CE6A6A" w:rsidP="00CA2C80">
            <w:r w:rsidRPr="00293220">
              <w:t>2023</w:t>
            </w:r>
          </w:p>
        </w:tc>
        <w:tc>
          <w:tcPr>
            <w:tcW w:w="0" w:type="auto"/>
          </w:tcPr>
          <w:p w:rsidR="00CE6A6A" w:rsidRPr="00293220" w:rsidRDefault="00CE6A6A" w:rsidP="00CA2C80">
            <w:r w:rsidRPr="00293220">
              <w:t>Event Collection</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Message Queuing Triggers service started successfully.</w:t>
            </w:r>
          </w:p>
        </w:tc>
        <w:tc>
          <w:tcPr>
            <w:tcW w:w="0" w:type="auto"/>
          </w:tcPr>
          <w:p w:rsidR="00CE6A6A" w:rsidRPr="00293220" w:rsidRDefault="00CE6A6A" w:rsidP="00CA2C80">
            <w:r w:rsidRPr="00293220">
              <w:t>2024</w:t>
            </w:r>
          </w:p>
        </w:tc>
        <w:tc>
          <w:tcPr>
            <w:tcW w:w="0" w:type="auto"/>
          </w:tcPr>
          <w:p w:rsidR="00CE6A6A" w:rsidRPr="00293220" w:rsidRDefault="00CE6A6A" w:rsidP="00CA2C80">
            <w:r w:rsidRPr="00293220">
              <w:t>Event Collection</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Message Queuing Triggers service started successfully.</w:t>
            </w:r>
          </w:p>
        </w:tc>
        <w:tc>
          <w:tcPr>
            <w:tcW w:w="0" w:type="auto"/>
          </w:tcPr>
          <w:p w:rsidR="00CE6A6A" w:rsidRPr="00293220" w:rsidRDefault="00CE6A6A" w:rsidP="00CA2C80">
            <w:r w:rsidRPr="00293220">
              <w:t>2200</w:t>
            </w:r>
          </w:p>
        </w:tc>
        <w:tc>
          <w:tcPr>
            <w:tcW w:w="0" w:type="auto"/>
          </w:tcPr>
          <w:p w:rsidR="00CE6A6A" w:rsidRPr="00293220" w:rsidRDefault="00CE6A6A" w:rsidP="00CA2C80">
            <w:r w:rsidRPr="00293220">
              <w:t>Event Collection</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Message Queuing Triggers stopped.</w:t>
            </w:r>
          </w:p>
        </w:tc>
        <w:tc>
          <w:tcPr>
            <w:tcW w:w="0" w:type="auto"/>
          </w:tcPr>
          <w:p w:rsidR="00CE6A6A" w:rsidRPr="00293220" w:rsidRDefault="00CE6A6A" w:rsidP="00CA2C80">
            <w:r w:rsidRPr="00293220">
              <w:t>2211</w:t>
            </w:r>
          </w:p>
        </w:tc>
        <w:tc>
          <w:tcPr>
            <w:tcW w:w="0" w:type="auto"/>
          </w:tcPr>
          <w:p w:rsidR="00CE6A6A" w:rsidRPr="00293220" w:rsidRDefault="00CE6A6A" w:rsidP="00CA2C80">
            <w:r w:rsidRPr="00293220">
              <w:t>Event Collection</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Retrieving messages from a queue located on a remote pre-Windows XP computer is not supported.</w:t>
            </w:r>
          </w:p>
        </w:tc>
        <w:tc>
          <w:tcPr>
            <w:tcW w:w="0" w:type="auto"/>
          </w:tcPr>
          <w:p w:rsidR="00CE6A6A" w:rsidRPr="00293220" w:rsidRDefault="00CE6A6A" w:rsidP="00CA2C80">
            <w:r w:rsidRPr="00293220">
              <w:t>2216</w:t>
            </w:r>
          </w:p>
        </w:tc>
        <w:tc>
          <w:tcPr>
            <w:tcW w:w="0" w:type="auto"/>
          </w:tcPr>
          <w:p w:rsidR="00CE6A6A" w:rsidRPr="00293220" w:rsidRDefault="00CE6A6A" w:rsidP="00CA2C80">
            <w:r w:rsidRPr="00293220">
              <w:t>Event Collection</w:t>
            </w:r>
          </w:p>
        </w:tc>
        <w:tc>
          <w:tcPr>
            <w:tcW w:w="0" w:type="auto"/>
          </w:tcPr>
          <w:p w:rsidR="00CE6A6A" w:rsidRPr="00293220" w:rsidRDefault="00CE6A6A" w:rsidP="00CA2C80">
            <w:r w:rsidRPr="00293220">
              <w:t>No</w:t>
            </w:r>
          </w:p>
        </w:tc>
      </w:tr>
    </w:tbl>
    <w:p w:rsidR="00145016" w:rsidRDefault="00145016" w:rsidP="00443C59"/>
    <w:p w:rsidR="00145016" w:rsidRDefault="00145016" w:rsidP="009D1554">
      <w:pPr>
        <w:pStyle w:val="DSTOC1-3"/>
      </w:pPr>
      <w:bookmarkStart w:id="51" w:name="_Toc338854363"/>
      <w:r>
        <w:t>Server</w:t>
      </w:r>
      <w:r w:rsidR="009D1554">
        <w:t xml:space="preserve"> Rules</w:t>
      </w:r>
      <w:bookmarkEnd w:id="51"/>
    </w:p>
    <w:p w:rsidR="009D1554" w:rsidRDefault="009D1554" w:rsidP="009D1554">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798"/>
        <w:gridCol w:w="664"/>
        <w:gridCol w:w="1576"/>
        <w:gridCol w:w="774"/>
      </w:tblGrid>
      <w:tr w:rsidR="009D1554"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Enabled</w:t>
            </w:r>
          </w:p>
        </w:tc>
      </w:tr>
      <w:tr w:rsidR="009D1554" w:rsidRPr="00293220" w:rsidTr="00975FAD">
        <w:tc>
          <w:tcPr>
            <w:tcW w:w="0" w:type="auto"/>
            <w:tcBorders>
              <w:top w:val="single" w:sz="6" w:space="0" w:color="808080"/>
            </w:tcBorders>
          </w:tcPr>
          <w:p w:rsidR="009D1554" w:rsidRPr="00293220" w:rsidRDefault="009D1554" w:rsidP="00CA2C80">
            <w:r w:rsidRPr="00293220">
              <w:t>The Message Queuing service cannot start due to bad registry value.</w:t>
            </w:r>
          </w:p>
        </w:tc>
        <w:tc>
          <w:tcPr>
            <w:tcW w:w="0" w:type="auto"/>
            <w:tcBorders>
              <w:top w:val="single" w:sz="6" w:space="0" w:color="808080"/>
            </w:tcBorders>
          </w:tcPr>
          <w:p w:rsidR="009D1554" w:rsidRPr="00293220" w:rsidRDefault="009D1554" w:rsidP="00CA2C80">
            <w:r w:rsidRPr="00293220">
              <w:t>2000</w:t>
            </w:r>
          </w:p>
        </w:tc>
        <w:tc>
          <w:tcPr>
            <w:tcW w:w="0" w:type="auto"/>
            <w:tcBorders>
              <w:top w:val="single" w:sz="6" w:space="0" w:color="808080"/>
            </w:tcBorders>
          </w:tcPr>
          <w:p w:rsidR="009D1554" w:rsidRPr="00293220" w:rsidRDefault="009D1554" w:rsidP="00CA2C80">
            <w:r w:rsidRPr="00293220">
              <w:t>Availability Health</w:t>
            </w:r>
          </w:p>
        </w:tc>
        <w:tc>
          <w:tcPr>
            <w:tcW w:w="0" w:type="auto"/>
            <w:tcBorders>
              <w:top w:val="single" w:sz="6" w:space="0" w:color="808080"/>
            </w:tcBorders>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The Message Queuing service cannot start due to inability to write a registry key.</w:t>
            </w:r>
          </w:p>
        </w:tc>
        <w:tc>
          <w:tcPr>
            <w:tcW w:w="0" w:type="auto"/>
          </w:tcPr>
          <w:p w:rsidR="009D1554" w:rsidRPr="00293220" w:rsidRDefault="009D1554" w:rsidP="00CA2C80">
            <w:r w:rsidRPr="00293220">
              <w:t>2001</w:t>
            </w:r>
          </w:p>
        </w:tc>
        <w:tc>
          <w:tcPr>
            <w:tcW w:w="0" w:type="auto"/>
          </w:tcPr>
          <w:p w:rsidR="009D1554" w:rsidRPr="00293220" w:rsidRDefault="009D1554" w:rsidP="00145016">
            <w:r w:rsidRPr="00293220">
              <w:t>Availability Health</w:t>
            </w:r>
          </w:p>
        </w:tc>
        <w:tc>
          <w:tcPr>
            <w:tcW w:w="0" w:type="auto"/>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At least one of the required dependencies was not found.</w:t>
            </w:r>
          </w:p>
        </w:tc>
        <w:tc>
          <w:tcPr>
            <w:tcW w:w="0" w:type="auto"/>
          </w:tcPr>
          <w:p w:rsidR="009D1554" w:rsidRPr="00293220" w:rsidRDefault="009D1554" w:rsidP="00CA2C80">
            <w:r w:rsidRPr="00293220">
              <w:t>2002</w:t>
            </w:r>
          </w:p>
        </w:tc>
        <w:tc>
          <w:tcPr>
            <w:tcW w:w="0" w:type="auto"/>
          </w:tcPr>
          <w:p w:rsidR="009D1554" w:rsidRPr="00293220" w:rsidRDefault="009D1554" w:rsidP="00CA2C80">
            <w:r w:rsidRPr="00293220">
              <w:t>Configuration Health</w:t>
            </w:r>
          </w:p>
        </w:tc>
        <w:tc>
          <w:tcPr>
            <w:tcW w:w="0" w:type="auto"/>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There are insufficient memory resources.</w:t>
            </w:r>
          </w:p>
        </w:tc>
        <w:tc>
          <w:tcPr>
            <w:tcW w:w="0" w:type="auto"/>
          </w:tcPr>
          <w:p w:rsidR="009D1554" w:rsidRPr="00293220" w:rsidRDefault="009D1554" w:rsidP="00CA2C80">
            <w:r w:rsidRPr="00293220">
              <w:t>2003</w:t>
            </w:r>
          </w:p>
        </w:tc>
        <w:tc>
          <w:tcPr>
            <w:tcW w:w="0" w:type="auto"/>
          </w:tcPr>
          <w:p w:rsidR="009D1554" w:rsidRPr="00293220" w:rsidRDefault="009D1554" w:rsidP="00CA2C80">
            <w:r w:rsidRPr="00293220">
              <w:t>Configuration Health</w:t>
            </w:r>
          </w:p>
        </w:tc>
        <w:tc>
          <w:tcPr>
            <w:tcW w:w="0" w:type="auto"/>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The message queuing service is not online with Active Directory.</w:t>
            </w:r>
          </w:p>
        </w:tc>
        <w:tc>
          <w:tcPr>
            <w:tcW w:w="0" w:type="auto"/>
          </w:tcPr>
          <w:p w:rsidR="009D1554" w:rsidRPr="00293220" w:rsidRDefault="009D1554" w:rsidP="00CA2C80">
            <w:r w:rsidRPr="00293220">
              <w:t>2015</w:t>
            </w:r>
          </w:p>
        </w:tc>
        <w:tc>
          <w:tcPr>
            <w:tcW w:w="0" w:type="auto"/>
          </w:tcPr>
          <w:p w:rsidR="009D1554" w:rsidRPr="00293220" w:rsidRDefault="009D1554" w:rsidP="00CA2C80">
            <w:r w:rsidRPr="00293220">
              <w:t>Availability Health</w:t>
            </w:r>
          </w:p>
        </w:tc>
        <w:tc>
          <w:tcPr>
            <w:tcW w:w="0" w:type="auto"/>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 xml:space="preserve">The Message Queuing service cannot start due to internal </w:t>
            </w:r>
            <w:r w:rsidRPr="00293220">
              <w:lastRenderedPageBreak/>
              <w:t>private queue problem.</w:t>
            </w:r>
          </w:p>
        </w:tc>
        <w:tc>
          <w:tcPr>
            <w:tcW w:w="0" w:type="auto"/>
          </w:tcPr>
          <w:p w:rsidR="009D1554" w:rsidRPr="00293220" w:rsidRDefault="009D1554" w:rsidP="00CA2C80">
            <w:r w:rsidRPr="00293220">
              <w:lastRenderedPageBreak/>
              <w:t>2020</w:t>
            </w:r>
          </w:p>
        </w:tc>
        <w:tc>
          <w:tcPr>
            <w:tcW w:w="0" w:type="auto"/>
          </w:tcPr>
          <w:p w:rsidR="009D1554" w:rsidRPr="00293220" w:rsidRDefault="009D1554" w:rsidP="00CA2C80">
            <w:r w:rsidRPr="00293220">
              <w:t xml:space="preserve">Availability </w:t>
            </w:r>
            <w:r w:rsidRPr="00293220">
              <w:lastRenderedPageBreak/>
              <w:t>Health</w:t>
            </w:r>
          </w:p>
        </w:tc>
        <w:tc>
          <w:tcPr>
            <w:tcW w:w="0" w:type="auto"/>
          </w:tcPr>
          <w:p w:rsidR="009D1554" w:rsidRPr="00293220" w:rsidRDefault="009D1554" w:rsidP="00CA2C80">
            <w:r w:rsidRPr="00293220">
              <w:lastRenderedPageBreak/>
              <w:t>No</w:t>
            </w:r>
          </w:p>
        </w:tc>
      </w:tr>
      <w:tr w:rsidR="009D1554" w:rsidRPr="00293220" w:rsidTr="009D1554">
        <w:tc>
          <w:tcPr>
            <w:tcW w:w="0" w:type="auto"/>
          </w:tcPr>
          <w:p w:rsidR="009D1554" w:rsidRPr="00293220" w:rsidRDefault="009D1554" w:rsidP="00CA2C80">
            <w:r w:rsidRPr="00293220">
              <w:lastRenderedPageBreak/>
              <w:t>The Message Queuing service cannot start due to problem with message store.</w:t>
            </w:r>
          </w:p>
        </w:tc>
        <w:tc>
          <w:tcPr>
            <w:tcW w:w="0" w:type="auto"/>
          </w:tcPr>
          <w:p w:rsidR="009D1554" w:rsidRPr="00293220" w:rsidRDefault="009D1554" w:rsidP="00CA2C80">
            <w:r w:rsidRPr="00293220">
              <w:t>2023</w:t>
            </w:r>
          </w:p>
        </w:tc>
        <w:tc>
          <w:tcPr>
            <w:tcW w:w="0" w:type="auto"/>
          </w:tcPr>
          <w:p w:rsidR="009D1554" w:rsidRPr="00293220" w:rsidRDefault="009D1554" w:rsidP="00CA2C80">
            <w:r w:rsidRPr="00293220">
              <w:t>Availability Health</w:t>
            </w:r>
          </w:p>
        </w:tc>
        <w:tc>
          <w:tcPr>
            <w:tcW w:w="0" w:type="auto"/>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The Message Queuing service cannot start due to problem with Active Directory interface.</w:t>
            </w:r>
          </w:p>
        </w:tc>
        <w:tc>
          <w:tcPr>
            <w:tcW w:w="0" w:type="auto"/>
          </w:tcPr>
          <w:p w:rsidR="009D1554" w:rsidRPr="00293220" w:rsidRDefault="009D1554" w:rsidP="00CA2C80">
            <w:r w:rsidRPr="00293220">
              <w:t>2035</w:t>
            </w:r>
          </w:p>
        </w:tc>
        <w:tc>
          <w:tcPr>
            <w:tcW w:w="0" w:type="auto"/>
          </w:tcPr>
          <w:p w:rsidR="009D1554" w:rsidRPr="00293220" w:rsidRDefault="009D1554" w:rsidP="00CA2C80">
            <w:r w:rsidRPr="00293220">
              <w:t>Availability Health</w:t>
            </w:r>
          </w:p>
        </w:tc>
        <w:tc>
          <w:tcPr>
            <w:tcW w:w="0" w:type="auto"/>
          </w:tcPr>
          <w:p w:rsidR="009D1554" w:rsidRPr="00293220" w:rsidRDefault="00EE6E4B" w:rsidP="00CA2C80">
            <w:r w:rsidRPr="00293220">
              <w:t>No</w:t>
            </w:r>
          </w:p>
        </w:tc>
      </w:tr>
      <w:tr w:rsidR="002E3860" w:rsidRPr="00293220" w:rsidTr="009D1554">
        <w:tc>
          <w:tcPr>
            <w:tcW w:w="0" w:type="auto"/>
          </w:tcPr>
          <w:p w:rsidR="002E3860" w:rsidRPr="00293220" w:rsidRDefault="002E3860" w:rsidP="00CA2C80">
            <w:r w:rsidRPr="00293220">
              <w:t>The Message queuing service deleted a message that couldn’t be restored because the queue doesn’t exist.</w:t>
            </w:r>
          </w:p>
        </w:tc>
        <w:tc>
          <w:tcPr>
            <w:tcW w:w="0" w:type="auto"/>
          </w:tcPr>
          <w:p w:rsidR="002E3860" w:rsidRPr="00293220" w:rsidRDefault="002E3860" w:rsidP="00CA2C80">
            <w:r w:rsidRPr="00293220">
              <w:t>2043</w:t>
            </w:r>
          </w:p>
        </w:tc>
        <w:tc>
          <w:tcPr>
            <w:tcW w:w="0" w:type="auto"/>
          </w:tcPr>
          <w:p w:rsidR="002E3860" w:rsidRPr="00293220" w:rsidRDefault="002E3860" w:rsidP="00CA2C80">
            <w:r w:rsidRPr="00293220">
              <w:t>Availability Health</w:t>
            </w:r>
          </w:p>
        </w:tc>
        <w:tc>
          <w:tcPr>
            <w:tcW w:w="0" w:type="auto"/>
          </w:tcPr>
          <w:p w:rsidR="002E3860" w:rsidRPr="00293220" w:rsidRDefault="002E3860" w:rsidP="00CA2C80">
            <w:r w:rsidRPr="00293220">
              <w:t>No</w:t>
            </w:r>
          </w:p>
        </w:tc>
      </w:tr>
      <w:tr w:rsidR="009D1554" w:rsidRPr="00293220" w:rsidTr="009D1554">
        <w:tc>
          <w:tcPr>
            <w:tcW w:w="0" w:type="auto"/>
          </w:tcPr>
          <w:p w:rsidR="009D1554" w:rsidRPr="00293220" w:rsidRDefault="009D1554" w:rsidP="00CA2C80">
            <w:r w:rsidRPr="00293220">
              <w:t>The Message Queuing service has insufficient privileges to create audit log messages.</w:t>
            </w:r>
          </w:p>
        </w:tc>
        <w:tc>
          <w:tcPr>
            <w:tcW w:w="0" w:type="auto"/>
          </w:tcPr>
          <w:p w:rsidR="009D1554" w:rsidRPr="00293220" w:rsidRDefault="009D1554" w:rsidP="00CA2C80">
            <w:r w:rsidRPr="00293220">
              <w:t>2044</w:t>
            </w:r>
          </w:p>
        </w:tc>
        <w:tc>
          <w:tcPr>
            <w:tcW w:w="0" w:type="auto"/>
          </w:tcPr>
          <w:p w:rsidR="009D1554" w:rsidRPr="00293220" w:rsidRDefault="009D1554" w:rsidP="00CA2C80">
            <w:r w:rsidRPr="00293220">
              <w:t>Configuration Health</w:t>
            </w:r>
          </w:p>
        </w:tc>
        <w:tc>
          <w:tcPr>
            <w:tcW w:w="0" w:type="auto"/>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The Message Queuing downlevel client support service has insufficient privileges to create audit log messages.</w:t>
            </w:r>
          </w:p>
        </w:tc>
        <w:tc>
          <w:tcPr>
            <w:tcW w:w="0" w:type="auto"/>
          </w:tcPr>
          <w:p w:rsidR="009D1554" w:rsidRPr="00293220" w:rsidRDefault="009D1554" w:rsidP="00CA2C80">
            <w:r w:rsidRPr="00293220">
              <w:t>2045</w:t>
            </w:r>
          </w:p>
        </w:tc>
        <w:tc>
          <w:tcPr>
            <w:tcW w:w="0" w:type="auto"/>
          </w:tcPr>
          <w:p w:rsidR="009D1554" w:rsidRPr="00293220" w:rsidRDefault="009D1554" w:rsidP="00CA2C80">
            <w:r w:rsidRPr="00293220">
              <w:t>Configuration Health</w:t>
            </w:r>
          </w:p>
        </w:tc>
        <w:tc>
          <w:tcPr>
            <w:tcW w:w="0" w:type="auto"/>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The Message Queuing service cannot start due to problem with DTC.</w:t>
            </w:r>
          </w:p>
        </w:tc>
        <w:tc>
          <w:tcPr>
            <w:tcW w:w="0" w:type="auto"/>
          </w:tcPr>
          <w:p w:rsidR="009D1554" w:rsidRPr="00293220" w:rsidRDefault="009D1554" w:rsidP="00CA2C80">
            <w:r w:rsidRPr="00293220">
              <w:t>2047</w:t>
            </w:r>
          </w:p>
        </w:tc>
        <w:tc>
          <w:tcPr>
            <w:tcW w:w="0" w:type="auto"/>
          </w:tcPr>
          <w:p w:rsidR="009D1554" w:rsidRPr="00293220" w:rsidRDefault="009D1554" w:rsidP="00CA2C80">
            <w:r w:rsidRPr="00293220">
              <w:t>Availability Health</w:t>
            </w:r>
          </w:p>
        </w:tc>
        <w:tc>
          <w:tcPr>
            <w:tcW w:w="0" w:type="auto"/>
          </w:tcPr>
          <w:p w:rsidR="009D1554" w:rsidRPr="00293220" w:rsidRDefault="00EE6E4B" w:rsidP="00CA2C80">
            <w:r w:rsidRPr="00293220">
              <w:t>No</w:t>
            </w:r>
          </w:p>
        </w:tc>
      </w:tr>
      <w:tr w:rsidR="00A952BD" w:rsidRPr="00293220" w:rsidTr="009D1554">
        <w:tc>
          <w:tcPr>
            <w:tcW w:w="0" w:type="auto"/>
          </w:tcPr>
          <w:p w:rsidR="00A952BD" w:rsidRPr="00293220" w:rsidRDefault="00A952BD" w:rsidP="00CA2C80">
            <w:r w:rsidRPr="00293220">
              <w:t>The server cannot support the automatic recognition of sites and connected networks for downlevel clients.</w:t>
            </w:r>
          </w:p>
        </w:tc>
        <w:tc>
          <w:tcPr>
            <w:tcW w:w="0" w:type="auto"/>
          </w:tcPr>
          <w:p w:rsidR="00A952BD" w:rsidRPr="00293220" w:rsidRDefault="00A952BD" w:rsidP="00CA2C80">
            <w:r w:rsidRPr="00293220">
              <w:t>2048</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cannot start due to problem with incoming sequences checkpoint file.</w:t>
            </w:r>
          </w:p>
        </w:tc>
        <w:tc>
          <w:tcPr>
            <w:tcW w:w="0" w:type="auto"/>
          </w:tcPr>
          <w:p w:rsidR="00A952BD" w:rsidRPr="00293220" w:rsidRDefault="00A952BD" w:rsidP="00CA2C80">
            <w:r w:rsidRPr="00293220">
              <w:t>2053</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MSMQ Server RPC interface cannot use the TCP/IP protocol.</w:t>
            </w:r>
          </w:p>
        </w:tc>
        <w:tc>
          <w:tcPr>
            <w:tcW w:w="0" w:type="auto"/>
          </w:tcPr>
          <w:p w:rsidR="00A952BD" w:rsidRPr="00293220" w:rsidRDefault="00A952BD" w:rsidP="00CA2C80">
            <w:r w:rsidRPr="00293220">
              <w:t>2059</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cannot start due to problem with local RPC interface.</w:t>
            </w:r>
          </w:p>
        </w:tc>
        <w:tc>
          <w:tcPr>
            <w:tcW w:w="0" w:type="auto"/>
          </w:tcPr>
          <w:p w:rsidR="00A952BD" w:rsidRPr="00293220" w:rsidRDefault="00A952BD" w:rsidP="00CA2C80">
            <w:r w:rsidRPr="00293220">
              <w:t>2061</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cannot start due to problem with transactions checkpoint file.</w:t>
            </w:r>
          </w:p>
        </w:tc>
        <w:tc>
          <w:tcPr>
            <w:tcW w:w="0" w:type="auto"/>
          </w:tcPr>
          <w:p w:rsidR="00A952BD" w:rsidRPr="00293220" w:rsidRDefault="00A952BD" w:rsidP="00CA2C80">
            <w:r w:rsidRPr="00293220">
              <w:t>2064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list of Message Queuing servers with directory service functionality in the Windows registry is empty.</w:t>
            </w:r>
          </w:p>
        </w:tc>
        <w:tc>
          <w:tcPr>
            <w:tcW w:w="0" w:type="auto"/>
          </w:tcPr>
          <w:p w:rsidR="00A952BD" w:rsidRPr="00293220" w:rsidRDefault="00A952BD" w:rsidP="00CA2C80">
            <w:r w:rsidRPr="00293220">
              <w:t>2068</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Logger files cannot be initialized.</w:t>
            </w:r>
          </w:p>
        </w:tc>
        <w:tc>
          <w:tcPr>
            <w:tcW w:w="0" w:type="auto"/>
          </w:tcPr>
          <w:p w:rsidR="00A952BD" w:rsidRPr="00293220" w:rsidRDefault="00A952BD" w:rsidP="00CA2C80">
            <w:r w:rsidRPr="00293220">
              <w:t>2076</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cannot start.</w:t>
            </w:r>
          </w:p>
        </w:tc>
        <w:tc>
          <w:tcPr>
            <w:tcW w:w="0" w:type="auto"/>
          </w:tcPr>
          <w:p w:rsidR="00A952BD" w:rsidRPr="00293220" w:rsidRDefault="00A952BD" w:rsidP="00CA2C80">
            <w:r w:rsidRPr="00293220">
              <w:t>2079</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lastRenderedPageBreak/>
              <w:t>The Message Queuing service cannot start due to problem with log file.</w:t>
            </w:r>
          </w:p>
        </w:tc>
        <w:tc>
          <w:tcPr>
            <w:tcW w:w="0" w:type="auto"/>
          </w:tcPr>
          <w:p w:rsidR="00A952BD" w:rsidRPr="00293220" w:rsidRDefault="00A952BD" w:rsidP="00CA2C80">
            <w:r w:rsidRPr="00293220">
              <w:t>2083</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cannot start because a queue is in an inconsistent state.</w:t>
            </w:r>
          </w:p>
        </w:tc>
        <w:tc>
          <w:tcPr>
            <w:tcW w:w="0" w:type="auto"/>
          </w:tcPr>
          <w:p w:rsidR="00A952BD" w:rsidRPr="00293220" w:rsidRDefault="00A952BD" w:rsidP="00CA2C80">
            <w:r w:rsidRPr="00293220">
              <w:t>2084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file cannot be created due to insufficient disk space or memory</w:t>
            </w:r>
          </w:p>
        </w:tc>
        <w:tc>
          <w:tcPr>
            <w:tcW w:w="0" w:type="auto"/>
          </w:tcPr>
          <w:p w:rsidR="00A952BD" w:rsidRPr="00293220" w:rsidRDefault="00A952BD" w:rsidP="00CA2C80">
            <w:r w:rsidRPr="00293220">
              <w:t>2085</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folder cannot be created.</w:t>
            </w:r>
          </w:p>
        </w:tc>
        <w:tc>
          <w:tcPr>
            <w:tcW w:w="0" w:type="auto"/>
          </w:tcPr>
          <w:p w:rsidR="00A952BD" w:rsidRPr="00293220" w:rsidRDefault="00A952BD" w:rsidP="00CA2C80">
            <w:r w:rsidRPr="00293220">
              <w:t>2096</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registry values cannot be read. The registry is probably corrupted.</w:t>
            </w:r>
          </w:p>
        </w:tc>
        <w:tc>
          <w:tcPr>
            <w:tcW w:w="0" w:type="auto"/>
          </w:tcPr>
          <w:p w:rsidR="00A952BD" w:rsidRPr="00293220" w:rsidRDefault="00A952BD" w:rsidP="00CA2C80">
            <w:r w:rsidRPr="00293220">
              <w:t>2097</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was unable to create the MSMQ object in Active Directory</w:t>
            </w:r>
          </w:p>
        </w:tc>
        <w:tc>
          <w:tcPr>
            <w:tcW w:w="0" w:type="auto"/>
          </w:tcPr>
          <w:p w:rsidR="00A952BD" w:rsidRPr="00293220" w:rsidRDefault="00A952BD" w:rsidP="00CA2C80">
            <w:r w:rsidRPr="00293220">
              <w:t>2116</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was unable to load Mqupgrd.dll</w:t>
            </w:r>
          </w:p>
        </w:tc>
        <w:tc>
          <w:tcPr>
            <w:tcW w:w="0" w:type="auto"/>
          </w:tcPr>
          <w:p w:rsidR="00A952BD" w:rsidRPr="00293220" w:rsidRDefault="00A952BD" w:rsidP="00CA2C80">
            <w:r w:rsidRPr="00293220">
              <w:t>2117</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was unable to find the address of MqCreateMsmqObj in Mqupgrd.dll</w:t>
            </w:r>
          </w:p>
        </w:tc>
        <w:tc>
          <w:tcPr>
            <w:tcW w:w="0" w:type="auto"/>
          </w:tcPr>
          <w:p w:rsidR="00A952BD" w:rsidRPr="00293220" w:rsidRDefault="00A952BD" w:rsidP="00CA2C80">
            <w:r w:rsidRPr="00293220">
              <w:t>2118</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was unable to obtain the properties of the MSMQ object from Active Directory.</w:t>
            </w:r>
          </w:p>
        </w:tc>
        <w:tc>
          <w:tcPr>
            <w:tcW w:w="0" w:type="auto"/>
          </w:tcPr>
          <w:p w:rsidR="00A952BD" w:rsidRPr="00293220" w:rsidRDefault="00A952BD" w:rsidP="00CA2C80">
            <w:r w:rsidRPr="00293220">
              <w:t>2120</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This domain controller is not trusted for delegation.</w:t>
            </w:r>
          </w:p>
        </w:tc>
        <w:tc>
          <w:tcPr>
            <w:tcW w:w="0" w:type="auto"/>
          </w:tcPr>
          <w:p w:rsidR="00A952BD" w:rsidRPr="00293220" w:rsidRDefault="00A952BD" w:rsidP="00CA2C80">
            <w:r w:rsidRPr="00293220">
              <w:t>2122</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server cannot determine if the local domain controller is trusted for delegation.</w:t>
            </w:r>
          </w:p>
        </w:tc>
        <w:tc>
          <w:tcPr>
            <w:tcW w:w="0" w:type="auto"/>
          </w:tcPr>
          <w:p w:rsidR="00A952BD" w:rsidRPr="00293220" w:rsidRDefault="00A952BD" w:rsidP="00CA2C80">
            <w:r w:rsidRPr="00293220">
              <w:t>2123</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failed to join the computer’s domain.</w:t>
            </w:r>
          </w:p>
        </w:tc>
        <w:tc>
          <w:tcPr>
            <w:tcW w:w="0" w:type="auto"/>
          </w:tcPr>
          <w:p w:rsidR="00A952BD" w:rsidRPr="00293220" w:rsidRDefault="00A952BD" w:rsidP="00CA2C80">
            <w:r w:rsidRPr="00293220">
              <w:t>2124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objects cannot move automatically between domains</w:t>
            </w:r>
          </w:p>
        </w:tc>
        <w:tc>
          <w:tcPr>
            <w:tcW w:w="0" w:type="auto"/>
          </w:tcPr>
          <w:p w:rsidR="00A952BD" w:rsidRPr="00293220" w:rsidRDefault="00A952BD" w:rsidP="00CA2C80">
            <w:r w:rsidRPr="00293220">
              <w:t>2127</w:t>
            </w:r>
          </w:p>
        </w:tc>
        <w:tc>
          <w:tcPr>
            <w:tcW w:w="0" w:type="auto"/>
          </w:tcPr>
          <w:p w:rsidR="00A952BD" w:rsidRPr="00293220" w:rsidRDefault="00A952BD" w:rsidP="00CA2C80">
            <w:r w:rsidRPr="00293220">
              <w:t>Performance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detected a problem with the local domain controller.</w:t>
            </w:r>
          </w:p>
        </w:tc>
        <w:tc>
          <w:tcPr>
            <w:tcW w:w="0" w:type="auto"/>
          </w:tcPr>
          <w:p w:rsidR="00A952BD" w:rsidRPr="00293220" w:rsidRDefault="00A952BD" w:rsidP="00CA2C80">
            <w:r w:rsidRPr="00293220">
              <w:t>2139</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This server was unable to resolve the IP addresses of other routing servers.</w:t>
            </w:r>
          </w:p>
        </w:tc>
        <w:tc>
          <w:tcPr>
            <w:tcW w:w="0" w:type="auto"/>
          </w:tcPr>
          <w:p w:rsidR="00A952BD" w:rsidRPr="00293220" w:rsidRDefault="00A952BD" w:rsidP="00CA2C80">
            <w:r w:rsidRPr="00293220">
              <w:t>2140</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lastRenderedPageBreak/>
              <w:t>The properties of the queue cannot be set. Copying the queue file to the temporary file returned an error.</w:t>
            </w:r>
          </w:p>
        </w:tc>
        <w:tc>
          <w:tcPr>
            <w:tcW w:w="0" w:type="auto"/>
          </w:tcPr>
          <w:p w:rsidR="00A952BD" w:rsidRPr="00293220" w:rsidRDefault="00A952BD" w:rsidP="00CA2C80">
            <w:r w:rsidRPr="00293220">
              <w:t>2141</w:t>
            </w:r>
          </w:p>
        </w:tc>
        <w:tc>
          <w:tcPr>
            <w:tcW w:w="0" w:type="auto"/>
          </w:tcPr>
          <w:p w:rsidR="00A952BD" w:rsidRPr="00293220" w:rsidRDefault="00A952BD" w:rsidP="00CA2C80">
            <w:r w:rsidRPr="00293220">
              <w:t>Performance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 xml:space="preserve">The properties of the queue cannot be set. Replacing the queue </w:t>
            </w:r>
            <w:r w:rsidR="003E313F" w:rsidRPr="00293220">
              <w:t>file</w:t>
            </w:r>
            <w:r w:rsidRPr="00293220">
              <w:t xml:space="preserve"> with the temporary file returned error.</w:t>
            </w:r>
          </w:p>
        </w:tc>
        <w:tc>
          <w:tcPr>
            <w:tcW w:w="0" w:type="auto"/>
          </w:tcPr>
          <w:p w:rsidR="00A952BD" w:rsidRPr="00293220" w:rsidRDefault="00A952BD" w:rsidP="00CA2C80">
            <w:r w:rsidRPr="00293220">
              <w:t>2142</w:t>
            </w:r>
          </w:p>
        </w:tc>
        <w:tc>
          <w:tcPr>
            <w:tcW w:w="0" w:type="auto"/>
          </w:tcPr>
          <w:p w:rsidR="00A952BD" w:rsidRPr="00293220" w:rsidRDefault="00A952BD" w:rsidP="00CA2C80">
            <w:r w:rsidRPr="00293220">
              <w:t>Performance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Microsoft Distributed Transaction Coordinator (DTC) failed.</w:t>
            </w:r>
          </w:p>
        </w:tc>
        <w:tc>
          <w:tcPr>
            <w:tcW w:w="0" w:type="auto"/>
          </w:tcPr>
          <w:p w:rsidR="00A952BD" w:rsidRPr="00293220" w:rsidRDefault="00A952BD" w:rsidP="00CA2C80">
            <w:r w:rsidRPr="00293220">
              <w:t>2143</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Inconsistency between network addresses for this MSMQ server.</w:t>
            </w:r>
          </w:p>
        </w:tc>
        <w:tc>
          <w:tcPr>
            <w:tcW w:w="0" w:type="auto"/>
          </w:tcPr>
          <w:p w:rsidR="00A952BD" w:rsidRPr="00293220" w:rsidRDefault="00A952BD" w:rsidP="00CA2C80">
            <w:r w:rsidRPr="00293220">
              <w:t>2144</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Computer object not found in Active Directory.</w:t>
            </w:r>
          </w:p>
        </w:tc>
        <w:tc>
          <w:tcPr>
            <w:tcW w:w="0" w:type="auto"/>
          </w:tcPr>
          <w:p w:rsidR="00A952BD" w:rsidRPr="00293220" w:rsidRDefault="00A952BD" w:rsidP="00CA2C80">
            <w:r w:rsidRPr="00293220">
              <w:t>2145</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MSMQ service cannot start due to insufficient disk space or memory.</w:t>
            </w:r>
          </w:p>
        </w:tc>
        <w:tc>
          <w:tcPr>
            <w:tcW w:w="0" w:type="auto"/>
          </w:tcPr>
          <w:p w:rsidR="00A952BD" w:rsidRPr="00293220" w:rsidRDefault="00A952BD" w:rsidP="00CA2C80">
            <w:r w:rsidRPr="00293220">
              <w:t>2147</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MSMQ service cannot start due to its failure to connect to its device driver.</w:t>
            </w:r>
          </w:p>
        </w:tc>
        <w:tc>
          <w:tcPr>
            <w:tcW w:w="0" w:type="auto"/>
          </w:tcPr>
          <w:p w:rsidR="00A952BD" w:rsidRPr="00293220" w:rsidRDefault="00A952BD" w:rsidP="00CA2C80">
            <w:r w:rsidRPr="00293220">
              <w:t>2148</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Downlevel Client Support cannot start.</w:t>
            </w:r>
          </w:p>
        </w:tc>
        <w:tc>
          <w:tcPr>
            <w:tcW w:w="0" w:type="auto"/>
          </w:tcPr>
          <w:p w:rsidR="00A952BD" w:rsidRPr="00293220" w:rsidRDefault="00A952BD" w:rsidP="00CA2C80">
            <w:r w:rsidRPr="00293220">
              <w:t>2153</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stopped monitoring a mapping folder.</w:t>
            </w:r>
          </w:p>
        </w:tc>
        <w:tc>
          <w:tcPr>
            <w:tcW w:w="0" w:type="auto"/>
          </w:tcPr>
          <w:p w:rsidR="00A952BD" w:rsidRPr="00293220" w:rsidRDefault="00A952BD" w:rsidP="00CA2C80">
            <w:r w:rsidRPr="00293220">
              <w:t>2155</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Mapping files contents cannot be read.</w:t>
            </w:r>
          </w:p>
        </w:tc>
        <w:tc>
          <w:tcPr>
            <w:tcW w:w="0" w:type="auto"/>
          </w:tcPr>
          <w:p w:rsidR="00A952BD" w:rsidRPr="00293220" w:rsidRDefault="00A952BD" w:rsidP="00CA2C80">
            <w:r w:rsidRPr="00293220">
              <w:t>2156</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MSMQ mapping file was ignored.</w:t>
            </w:r>
          </w:p>
        </w:tc>
        <w:tc>
          <w:tcPr>
            <w:tcW w:w="0" w:type="auto"/>
          </w:tcPr>
          <w:p w:rsidR="00A952BD" w:rsidRPr="00293220" w:rsidRDefault="00A952BD" w:rsidP="00CA2C80">
            <w:r w:rsidRPr="00293220">
              <w:t>2158</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service cannot join the domain.</w:t>
            </w:r>
          </w:p>
        </w:tc>
        <w:tc>
          <w:tcPr>
            <w:tcW w:w="0" w:type="auto"/>
          </w:tcPr>
          <w:p w:rsidR="00A952BD" w:rsidRPr="00293220" w:rsidRDefault="00A952BD" w:rsidP="00CA2C80">
            <w:r w:rsidRPr="00293220">
              <w:t>2164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sites where the computer resides cannot be resolved.</w:t>
            </w:r>
          </w:p>
        </w:tc>
        <w:tc>
          <w:tcPr>
            <w:tcW w:w="0" w:type="auto"/>
          </w:tcPr>
          <w:p w:rsidR="00A952BD" w:rsidRPr="00293220" w:rsidRDefault="00A952BD" w:rsidP="009D1554">
            <w:r w:rsidRPr="00293220">
              <w:t>2165</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resource cannot bind to the cluster IP address.</w:t>
            </w:r>
          </w:p>
        </w:tc>
        <w:tc>
          <w:tcPr>
            <w:tcW w:w="0" w:type="auto"/>
          </w:tcPr>
          <w:p w:rsidR="00A952BD" w:rsidRPr="00293220" w:rsidRDefault="00A952BD" w:rsidP="00CA2C80">
            <w:r w:rsidRPr="00293220">
              <w:t>2168</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routing server is operating in workgroup mode.</w:t>
            </w:r>
          </w:p>
        </w:tc>
        <w:tc>
          <w:tcPr>
            <w:tcW w:w="0" w:type="auto"/>
          </w:tcPr>
          <w:p w:rsidR="00A952BD" w:rsidRPr="00293220" w:rsidRDefault="00A952BD" w:rsidP="00CA2C80">
            <w:r w:rsidRPr="00293220">
              <w:t>2169</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lastRenderedPageBreak/>
              <w:t>Message Queuing failed to bind to port 1801.</w:t>
            </w:r>
          </w:p>
        </w:tc>
        <w:tc>
          <w:tcPr>
            <w:tcW w:w="0" w:type="auto"/>
          </w:tcPr>
          <w:p w:rsidR="00A952BD" w:rsidRPr="00293220" w:rsidRDefault="00A952BD" w:rsidP="00CA2C80">
            <w:r w:rsidRPr="00293220">
              <w:t>2170</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cannot bind to UDP port 3527.</w:t>
            </w:r>
          </w:p>
        </w:tc>
        <w:tc>
          <w:tcPr>
            <w:tcW w:w="0" w:type="auto"/>
          </w:tcPr>
          <w:p w:rsidR="00A952BD" w:rsidRPr="00293220" w:rsidRDefault="00A952BD" w:rsidP="00CA2C80">
            <w:r w:rsidRPr="00293220">
              <w:t>2171</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MsmqServices object is configured with weakened security to support MSMQ 1.</w:t>
            </w:r>
          </w:p>
        </w:tc>
        <w:tc>
          <w:tcPr>
            <w:tcW w:w="0" w:type="auto"/>
          </w:tcPr>
          <w:p w:rsidR="00A952BD" w:rsidRPr="00293220" w:rsidRDefault="00A952BD" w:rsidP="00CA2C80">
            <w:r w:rsidRPr="00293220">
              <w:t>2172</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not using strong encryption.</w:t>
            </w:r>
          </w:p>
        </w:tc>
        <w:tc>
          <w:tcPr>
            <w:tcW w:w="0" w:type="auto"/>
          </w:tcPr>
          <w:p w:rsidR="00A952BD" w:rsidRPr="00293220" w:rsidRDefault="00A952BD" w:rsidP="00CA2C80">
            <w:r w:rsidRPr="00293220">
              <w:t>2175</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Storage quota exceeded for MSMQ queue. No more messages can be stored in the queue.</w:t>
            </w:r>
          </w:p>
        </w:tc>
        <w:tc>
          <w:tcPr>
            <w:tcW w:w="0" w:type="auto"/>
          </w:tcPr>
          <w:p w:rsidR="00A952BD" w:rsidRPr="00293220" w:rsidRDefault="00A952BD" w:rsidP="00CA2C80">
            <w:r w:rsidRPr="00293220">
              <w:t>2182</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Machine MSMQ storage quota was exceeded or there is insufficient disk space.</w:t>
            </w:r>
          </w:p>
        </w:tc>
        <w:tc>
          <w:tcPr>
            <w:tcW w:w="0" w:type="auto"/>
          </w:tcPr>
          <w:p w:rsidR="00A952BD" w:rsidRPr="00293220" w:rsidRDefault="00A952BD" w:rsidP="00CA2C80">
            <w:r w:rsidRPr="00293220">
              <w:t>2183</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960F15">
            <w:r w:rsidRPr="00293220">
              <w:t>Message Queuing could not resolve a name to an IP address.</w:t>
            </w:r>
          </w:p>
        </w:tc>
        <w:tc>
          <w:tcPr>
            <w:tcW w:w="0" w:type="auto"/>
          </w:tcPr>
          <w:p w:rsidR="00A952BD" w:rsidRPr="00293220" w:rsidRDefault="00A952BD" w:rsidP="00CA2C80">
            <w:r w:rsidRPr="00293220">
              <w:t>2184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A socket operation failed. Message Queuing cannot send the message now, but it will retry to send the message.</w:t>
            </w:r>
          </w:p>
        </w:tc>
        <w:tc>
          <w:tcPr>
            <w:tcW w:w="0" w:type="auto"/>
          </w:tcPr>
          <w:p w:rsidR="00A952BD" w:rsidRPr="00293220" w:rsidRDefault="00A952BD" w:rsidP="00CA2C80">
            <w:r w:rsidRPr="00293220">
              <w:t>2185</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connection was refused by the recipient computer.</w:t>
            </w:r>
          </w:p>
        </w:tc>
        <w:tc>
          <w:tcPr>
            <w:tcW w:w="0" w:type="auto"/>
          </w:tcPr>
          <w:p w:rsidR="00A952BD" w:rsidRPr="00293220" w:rsidRDefault="00A952BD" w:rsidP="00CA2C80">
            <w:r w:rsidRPr="00293220">
              <w:t>2187</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could not access Active Directory and failed to compute routing path</w:t>
            </w:r>
          </w:p>
        </w:tc>
        <w:tc>
          <w:tcPr>
            <w:tcW w:w="0" w:type="auto"/>
          </w:tcPr>
          <w:p w:rsidR="00A952BD" w:rsidRPr="00293220" w:rsidRDefault="00A952BD" w:rsidP="00CA2C80">
            <w:r w:rsidRPr="00293220">
              <w:t>2188</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failed to send a message due to low memory.</w:t>
            </w:r>
          </w:p>
        </w:tc>
        <w:tc>
          <w:tcPr>
            <w:tcW w:w="0" w:type="auto"/>
          </w:tcPr>
          <w:p w:rsidR="00A952BD" w:rsidRPr="00293220" w:rsidRDefault="00A952BD" w:rsidP="00CA2C80">
            <w:r w:rsidRPr="00293220">
              <w:t>2189</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could not complete SSL negotiation with the remote computer.</w:t>
            </w:r>
          </w:p>
        </w:tc>
        <w:tc>
          <w:tcPr>
            <w:tcW w:w="0" w:type="auto"/>
          </w:tcPr>
          <w:p w:rsidR="00A952BD" w:rsidRPr="00293220" w:rsidRDefault="00A952BD" w:rsidP="00CA2C80">
            <w:r w:rsidRPr="00293220">
              <w:t>2190</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could not validate server certificate in HTTPS scenario. This certificate cannot be trusted.</w:t>
            </w:r>
          </w:p>
        </w:tc>
        <w:tc>
          <w:tcPr>
            <w:tcW w:w="0" w:type="auto"/>
          </w:tcPr>
          <w:p w:rsidR="00A952BD" w:rsidRPr="00293220" w:rsidRDefault="00A952BD" w:rsidP="00CA2C80">
            <w:r w:rsidRPr="00293220">
              <w:t>2191</w:t>
            </w:r>
          </w:p>
        </w:tc>
        <w:tc>
          <w:tcPr>
            <w:tcW w:w="0" w:type="auto"/>
          </w:tcPr>
          <w:p w:rsidR="00A952BD" w:rsidRPr="00293220" w:rsidRDefault="00A952BD" w:rsidP="00CA2C80">
            <w:r w:rsidRPr="00293220">
              <w:t>Security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could not establish SSL connection with the recipient computer.</w:t>
            </w:r>
          </w:p>
        </w:tc>
        <w:tc>
          <w:tcPr>
            <w:tcW w:w="0" w:type="auto"/>
          </w:tcPr>
          <w:p w:rsidR="00A952BD" w:rsidRPr="00293220" w:rsidRDefault="00A952BD" w:rsidP="00CA2C80">
            <w:r w:rsidRPr="00293220">
              <w:t>2192</w:t>
            </w:r>
          </w:p>
        </w:tc>
        <w:tc>
          <w:tcPr>
            <w:tcW w:w="0" w:type="auto"/>
          </w:tcPr>
          <w:p w:rsidR="00A952BD" w:rsidRPr="00293220" w:rsidRDefault="00A952BD" w:rsidP="00CA2C80">
            <w:r w:rsidRPr="00293220">
              <w:t>Security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could not establish SSL connection with the recipient computer</w:t>
            </w:r>
          </w:p>
        </w:tc>
        <w:tc>
          <w:tcPr>
            <w:tcW w:w="0" w:type="auto"/>
          </w:tcPr>
          <w:p w:rsidR="00A952BD" w:rsidRPr="00293220" w:rsidRDefault="00A952BD" w:rsidP="00CA2C80">
            <w:r w:rsidRPr="00293220">
              <w:t>2193</w:t>
            </w:r>
          </w:p>
        </w:tc>
        <w:tc>
          <w:tcPr>
            <w:tcW w:w="0" w:type="auto"/>
          </w:tcPr>
          <w:p w:rsidR="00A952BD" w:rsidRPr="00293220" w:rsidRDefault="00A952BD" w:rsidP="00CA2C80">
            <w:r w:rsidRPr="00293220">
              <w:t>Security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67F7A" w:rsidP="00CA2C80">
            <w:r w:rsidRPr="00293220">
              <w:lastRenderedPageBreak/>
              <w:t>The Message Queuing service cannot communicate with other computers.</w:t>
            </w:r>
          </w:p>
        </w:tc>
        <w:tc>
          <w:tcPr>
            <w:tcW w:w="0" w:type="auto"/>
          </w:tcPr>
          <w:p w:rsidR="00A952BD" w:rsidRPr="00293220" w:rsidRDefault="00A952BD" w:rsidP="00CA2C80">
            <w:r w:rsidRPr="00293220">
              <w:t>2194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67F7A" w:rsidP="00CA2C80">
            <w:r w:rsidRPr="00293220">
              <w:t>Message Queuing could not authenticate a message sent to queue.</w:t>
            </w:r>
          </w:p>
        </w:tc>
        <w:tc>
          <w:tcPr>
            <w:tcW w:w="0" w:type="auto"/>
          </w:tcPr>
          <w:p w:rsidR="00A952BD" w:rsidRPr="00293220" w:rsidRDefault="00A952BD" w:rsidP="00CA2C80">
            <w:r w:rsidRPr="00293220">
              <w:t>2195</w:t>
            </w:r>
          </w:p>
        </w:tc>
        <w:tc>
          <w:tcPr>
            <w:tcW w:w="0" w:type="auto"/>
          </w:tcPr>
          <w:p w:rsidR="00A952BD" w:rsidRPr="00293220" w:rsidRDefault="00A952BD" w:rsidP="00CA2C80">
            <w:r w:rsidRPr="00293220">
              <w:t>Security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67F7A" w:rsidP="00CA2C80">
            <w:r w:rsidRPr="00293220">
              <w:t>Message Queuing failed to verify digital signature of a message sent to queue.</w:t>
            </w:r>
          </w:p>
        </w:tc>
        <w:tc>
          <w:tcPr>
            <w:tcW w:w="0" w:type="auto"/>
          </w:tcPr>
          <w:p w:rsidR="00A952BD" w:rsidRPr="00293220" w:rsidRDefault="00A952BD" w:rsidP="00CA2C80">
            <w:r w:rsidRPr="00293220">
              <w:t>2196</w:t>
            </w:r>
          </w:p>
        </w:tc>
        <w:tc>
          <w:tcPr>
            <w:tcW w:w="0" w:type="auto"/>
          </w:tcPr>
          <w:p w:rsidR="00A952BD" w:rsidRPr="00293220" w:rsidRDefault="00A952BD" w:rsidP="00CA2C80">
            <w:r w:rsidRPr="00293220">
              <w:t>Security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67F7A" w:rsidP="00CA2C80">
            <w:r w:rsidRPr="00293220">
              <w:t>Message Queuing failed to listen on the IPv6 protocol.</w:t>
            </w:r>
          </w:p>
        </w:tc>
        <w:tc>
          <w:tcPr>
            <w:tcW w:w="0" w:type="auto"/>
          </w:tcPr>
          <w:p w:rsidR="00A952BD" w:rsidRPr="00293220" w:rsidRDefault="00A952BD" w:rsidP="00CA2C80">
            <w:r w:rsidRPr="00293220">
              <w:t>2197</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67F7A" w:rsidP="00CA2C80">
            <w:r w:rsidRPr="00293220">
              <w:t>Message Queuing failed to listen on IPv4 protocol</w:t>
            </w:r>
          </w:p>
        </w:tc>
        <w:tc>
          <w:tcPr>
            <w:tcW w:w="0" w:type="auto"/>
          </w:tcPr>
          <w:p w:rsidR="00A952BD" w:rsidRPr="00293220" w:rsidRDefault="00A952BD" w:rsidP="00CA2C80">
            <w:r w:rsidRPr="00293220">
              <w:t>2198</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67F7A" w:rsidP="00CA2C80">
            <w:r w:rsidRPr="00293220">
              <w:t>Message Queuing Service failed to listen on both IPv4 and IPv6 protocol</w:t>
            </w:r>
          </w:p>
        </w:tc>
        <w:tc>
          <w:tcPr>
            <w:tcW w:w="0" w:type="auto"/>
          </w:tcPr>
          <w:p w:rsidR="00A952BD" w:rsidRPr="00293220" w:rsidRDefault="00A952BD" w:rsidP="00CA2C80">
            <w:r w:rsidRPr="00293220">
              <w:t>2199</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Configured IP address is not valid.</w:t>
            </w:r>
          </w:p>
        </w:tc>
        <w:tc>
          <w:tcPr>
            <w:tcW w:w="0" w:type="auto"/>
          </w:tcPr>
          <w:p w:rsidR="00A952BD" w:rsidRPr="00293220" w:rsidRDefault="00A952BD" w:rsidP="00CA2C80">
            <w:r w:rsidRPr="00293220">
              <w:t>2220</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will not be able to accept messages temporarily because system paged pool is low.</w:t>
            </w:r>
          </w:p>
        </w:tc>
        <w:tc>
          <w:tcPr>
            <w:tcW w:w="0" w:type="auto"/>
          </w:tcPr>
          <w:p w:rsidR="00A952BD" w:rsidRPr="00293220" w:rsidRDefault="00A952BD" w:rsidP="00CA2C80">
            <w:r w:rsidRPr="00293220">
              <w:t>2250</w:t>
            </w:r>
          </w:p>
        </w:tc>
        <w:tc>
          <w:tcPr>
            <w:tcW w:w="0" w:type="auto"/>
          </w:tcPr>
          <w:p w:rsidR="00A952BD" w:rsidRPr="00293220" w:rsidRDefault="00A952BD" w:rsidP="00CA2C80">
            <w:r w:rsidRPr="00293220">
              <w:t>Performance Health</w:t>
            </w:r>
          </w:p>
        </w:tc>
        <w:tc>
          <w:tcPr>
            <w:tcW w:w="0" w:type="auto"/>
          </w:tcPr>
          <w:p w:rsidR="00A952BD" w:rsidRPr="00293220" w:rsidRDefault="00A952BD" w:rsidP="00CA2C80">
            <w:r w:rsidRPr="00293220">
              <w:t>No</w:t>
            </w:r>
          </w:p>
        </w:tc>
      </w:tr>
      <w:tr w:rsidR="00A67F7A" w:rsidRPr="00293220" w:rsidTr="009D1554">
        <w:tc>
          <w:tcPr>
            <w:tcW w:w="0" w:type="auto"/>
          </w:tcPr>
          <w:p w:rsidR="00A67F7A" w:rsidRPr="00293220" w:rsidRDefault="00A67F7A" w:rsidP="00CA2C80">
            <w:r w:rsidRPr="00293220">
              <w:t>Message Queuing will not be able to accept messages temporarily because system commit is high.</w:t>
            </w:r>
          </w:p>
        </w:tc>
        <w:tc>
          <w:tcPr>
            <w:tcW w:w="0" w:type="auto"/>
          </w:tcPr>
          <w:p w:rsidR="00A67F7A" w:rsidRPr="00293220" w:rsidRDefault="00A67F7A" w:rsidP="00CA2C80">
            <w:r w:rsidRPr="00293220">
              <w:t>2251</w:t>
            </w:r>
          </w:p>
        </w:tc>
        <w:tc>
          <w:tcPr>
            <w:tcW w:w="0" w:type="auto"/>
          </w:tcPr>
          <w:p w:rsidR="00A67F7A" w:rsidRPr="00293220" w:rsidRDefault="00A67F7A" w:rsidP="00CA2C80">
            <w:r w:rsidRPr="00293220">
              <w:t>Availability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could not be moved to deadletter queue.</w:t>
            </w:r>
          </w:p>
        </w:tc>
        <w:tc>
          <w:tcPr>
            <w:tcW w:w="0" w:type="auto"/>
          </w:tcPr>
          <w:p w:rsidR="00A67F7A" w:rsidRPr="00293220" w:rsidRDefault="00A67F7A" w:rsidP="00CA2C80">
            <w:r w:rsidRPr="00293220">
              <w:t>2253</w:t>
            </w:r>
          </w:p>
        </w:tc>
        <w:tc>
          <w:tcPr>
            <w:tcW w:w="0" w:type="auto"/>
          </w:tcPr>
          <w:p w:rsidR="00A67F7A" w:rsidRPr="00293220" w:rsidRDefault="00A67F7A" w:rsidP="00CA2C80">
            <w:r w:rsidRPr="00293220">
              <w:t>Configuration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could not be moved to deadletter queue. The authenticity of the message could not be verified.</w:t>
            </w:r>
          </w:p>
        </w:tc>
        <w:tc>
          <w:tcPr>
            <w:tcW w:w="0" w:type="auto"/>
          </w:tcPr>
          <w:p w:rsidR="00A67F7A" w:rsidRPr="00293220" w:rsidRDefault="00A67F7A" w:rsidP="00CA2C80">
            <w:r w:rsidRPr="00293220">
              <w:t>2254</w:t>
            </w:r>
          </w:p>
        </w:tc>
        <w:tc>
          <w:tcPr>
            <w:tcW w:w="0" w:type="auto"/>
          </w:tcPr>
          <w:p w:rsidR="00A67F7A" w:rsidRPr="00293220" w:rsidRDefault="00A67F7A" w:rsidP="00CA2C80">
            <w:r w:rsidRPr="00293220">
              <w:t>Security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could not be moved to deadletter queue. Deadletter queues should not require privacy of messages.</w:t>
            </w:r>
          </w:p>
        </w:tc>
        <w:tc>
          <w:tcPr>
            <w:tcW w:w="0" w:type="auto"/>
          </w:tcPr>
          <w:p w:rsidR="00A67F7A" w:rsidRPr="00293220" w:rsidRDefault="00A67F7A" w:rsidP="00CA2C80">
            <w:r w:rsidRPr="00293220">
              <w:t>2255</w:t>
            </w:r>
          </w:p>
        </w:tc>
        <w:tc>
          <w:tcPr>
            <w:tcW w:w="0" w:type="auto"/>
          </w:tcPr>
          <w:p w:rsidR="00A67F7A" w:rsidRPr="00293220" w:rsidRDefault="00A67F7A" w:rsidP="00CA2C80">
            <w:r w:rsidRPr="00293220">
              <w:t>Configuration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could not be moved to deadletter queue. The deadletter queue needs to be transactional.</w:t>
            </w:r>
          </w:p>
        </w:tc>
        <w:tc>
          <w:tcPr>
            <w:tcW w:w="0" w:type="auto"/>
          </w:tcPr>
          <w:p w:rsidR="00A67F7A" w:rsidRPr="00293220" w:rsidRDefault="00A67F7A" w:rsidP="00CA2C80">
            <w:r w:rsidRPr="00293220">
              <w:t>2256</w:t>
            </w:r>
          </w:p>
        </w:tc>
        <w:tc>
          <w:tcPr>
            <w:tcW w:w="0" w:type="auto"/>
          </w:tcPr>
          <w:p w:rsidR="00A67F7A" w:rsidRPr="00293220" w:rsidRDefault="00A67F7A" w:rsidP="00CA2C80">
            <w:r w:rsidRPr="00293220">
              <w:t>Configuration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objects were successfully created.</w:t>
            </w:r>
          </w:p>
        </w:tc>
        <w:tc>
          <w:tcPr>
            <w:tcW w:w="0" w:type="auto"/>
          </w:tcPr>
          <w:p w:rsidR="00A67F7A" w:rsidRPr="00293220" w:rsidRDefault="00A67F7A" w:rsidP="00CA2C80">
            <w:r w:rsidRPr="00293220">
              <w:t>2023</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Queuing service started.</w:t>
            </w:r>
          </w:p>
        </w:tc>
        <w:tc>
          <w:tcPr>
            <w:tcW w:w="0" w:type="auto"/>
          </w:tcPr>
          <w:p w:rsidR="00A67F7A" w:rsidRPr="00293220" w:rsidRDefault="00A67F7A" w:rsidP="00CA2C80">
            <w:r w:rsidRPr="00293220">
              <w:t>2024</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lastRenderedPageBreak/>
              <w:t>The Message Queuing service started.</w:t>
            </w:r>
          </w:p>
        </w:tc>
        <w:tc>
          <w:tcPr>
            <w:tcW w:w="0" w:type="auto"/>
          </w:tcPr>
          <w:p w:rsidR="00A67F7A" w:rsidRPr="00293220" w:rsidRDefault="00A67F7A" w:rsidP="00CA2C80">
            <w:r w:rsidRPr="00293220">
              <w:t>2028</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service is online.</w:t>
            </w:r>
          </w:p>
        </w:tc>
        <w:tc>
          <w:tcPr>
            <w:tcW w:w="0" w:type="auto"/>
          </w:tcPr>
          <w:p w:rsidR="00A67F7A" w:rsidRPr="00293220" w:rsidRDefault="00A67F7A" w:rsidP="00CA2C80">
            <w:r w:rsidRPr="00293220">
              <w:t>2060</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Expression cannot be recovered for the checkpoint.</w:t>
            </w:r>
          </w:p>
        </w:tc>
        <w:tc>
          <w:tcPr>
            <w:tcW w:w="0" w:type="auto"/>
          </w:tcPr>
          <w:p w:rsidR="00A67F7A" w:rsidRPr="00293220" w:rsidRDefault="00A67F7A" w:rsidP="00CA2C80">
            <w:r w:rsidRPr="00293220">
              <w:t>2078</w:t>
            </w:r>
          </w:p>
        </w:tc>
        <w:tc>
          <w:tcPr>
            <w:tcW w:w="0" w:type="auto"/>
          </w:tcPr>
          <w:p w:rsidR="00A67F7A" w:rsidRPr="00293220" w:rsidRDefault="00A67F7A" w:rsidP="00CA2C80">
            <w:r w:rsidRPr="00293220">
              <w:t>Availability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Queuing service successfully joined the computers domain.</w:t>
            </w:r>
          </w:p>
        </w:tc>
        <w:tc>
          <w:tcPr>
            <w:tcW w:w="0" w:type="auto"/>
          </w:tcPr>
          <w:p w:rsidR="00A67F7A" w:rsidRPr="00293220" w:rsidRDefault="00A67F7A" w:rsidP="00CA2C80">
            <w:r w:rsidRPr="00293220">
              <w:t>2125</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operating in workgroup mode.</w:t>
            </w:r>
          </w:p>
        </w:tc>
        <w:tc>
          <w:tcPr>
            <w:tcW w:w="0" w:type="auto"/>
          </w:tcPr>
          <w:p w:rsidR="00A67F7A" w:rsidRPr="00293220" w:rsidRDefault="00A67F7A" w:rsidP="00CA2C80">
            <w:r w:rsidRPr="00293220">
              <w:t>2126</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A multicast listener initialization failed.</w:t>
            </w:r>
          </w:p>
        </w:tc>
        <w:tc>
          <w:tcPr>
            <w:tcW w:w="0" w:type="auto"/>
          </w:tcPr>
          <w:p w:rsidR="00A67F7A" w:rsidRPr="00293220" w:rsidRDefault="00A67F7A" w:rsidP="00CA2C80">
            <w:r w:rsidRPr="00293220">
              <w:t>2154</w:t>
            </w:r>
          </w:p>
        </w:tc>
        <w:tc>
          <w:tcPr>
            <w:tcW w:w="0" w:type="auto"/>
          </w:tcPr>
          <w:p w:rsidR="00A67F7A" w:rsidRPr="00293220" w:rsidRDefault="00A67F7A" w:rsidP="00CA2C80">
            <w:r w:rsidRPr="00293220">
              <w:t xml:space="preserve">Event Collection </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Queuing service stopped.</w:t>
            </w:r>
          </w:p>
        </w:tc>
        <w:tc>
          <w:tcPr>
            <w:tcW w:w="0" w:type="auto"/>
          </w:tcPr>
          <w:p w:rsidR="00A67F7A" w:rsidRPr="00293220" w:rsidRDefault="00A67F7A" w:rsidP="00CA2C80">
            <w:r w:rsidRPr="00293220">
              <w:t>2163</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Queuing service cannot join Windows NT 4.0 domain.</w:t>
            </w:r>
          </w:p>
        </w:tc>
        <w:tc>
          <w:tcPr>
            <w:tcW w:w="0" w:type="auto"/>
          </w:tcPr>
          <w:p w:rsidR="00A67F7A" w:rsidRPr="00293220" w:rsidRDefault="00A67F7A" w:rsidP="00CA2C80">
            <w:r w:rsidRPr="00293220">
              <w:t>2166</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is operating in Hardened mode.</w:t>
            </w:r>
          </w:p>
        </w:tc>
        <w:tc>
          <w:tcPr>
            <w:tcW w:w="0" w:type="auto"/>
          </w:tcPr>
          <w:p w:rsidR="00A67F7A" w:rsidRPr="00293220" w:rsidRDefault="00A67F7A" w:rsidP="00CA2C80">
            <w:r w:rsidRPr="00293220">
              <w:t>2167</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MsmqService object is configured with default security</w:t>
            </w:r>
          </w:p>
        </w:tc>
        <w:tc>
          <w:tcPr>
            <w:tcW w:w="0" w:type="auto"/>
          </w:tcPr>
          <w:p w:rsidR="00A67F7A" w:rsidRPr="00293220" w:rsidRDefault="00A67F7A" w:rsidP="00CA2C80">
            <w:r w:rsidRPr="00293220">
              <w:t>2173</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found multiple IP addresses for the local computer.</w:t>
            </w:r>
          </w:p>
        </w:tc>
        <w:tc>
          <w:tcPr>
            <w:tcW w:w="0" w:type="auto"/>
          </w:tcPr>
          <w:p w:rsidR="00A67F7A" w:rsidRPr="00293220" w:rsidRDefault="00A67F7A" w:rsidP="00CA2C80">
            <w:r w:rsidRPr="00293220">
              <w:t>2176</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will use the provided IP address.</w:t>
            </w:r>
          </w:p>
        </w:tc>
        <w:tc>
          <w:tcPr>
            <w:tcW w:w="0" w:type="auto"/>
          </w:tcPr>
          <w:p w:rsidR="00A67F7A" w:rsidRPr="00293220" w:rsidRDefault="00A67F7A" w:rsidP="00CA2C80">
            <w:r w:rsidRPr="00293220">
              <w:t>2221</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 xml:space="preserve">Message Queuing found multiple IP </w:t>
            </w:r>
            <w:r w:rsidR="003E313F" w:rsidRPr="00293220">
              <w:t>addresses</w:t>
            </w:r>
            <w:r w:rsidRPr="00293220">
              <w:t xml:space="preserve"> for the local computer. Message Queuing will use the default IP address determined by the PGm driver for multicast messages.</w:t>
            </w:r>
          </w:p>
        </w:tc>
        <w:tc>
          <w:tcPr>
            <w:tcW w:w="0" w:type="auto"/>
          </w:tcPr>
          <w:p w:rsidR="00A67F7A" w:rsidRPr="00293220" w:rsidRDefault="00A67F7A" w:rsidP="00CA2C80">
            <w:r w:rsidRPr="00293220">
              <w:t>3895</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Performance Counter not available for server</w:t>
            </w:r>
          </w:p>
        </w:tc>
        <w:tc>
          <w:tcPr>
            <w:tcW w:w="0" w:type="auto"/>
          </w:tcPr>
          <w:p w:rsidR="00A67F7A" w:rsidRPr="00293220" w:rsidDel="009D1554" w:rsidRDefault="00A67F7A" w:rsidP="00CA2C80"/>
        </w:tc>
        <w:tc>
          <w:tcPr>
            <w:tcW w:w="0" w:type="auto"/>
          </w:tcPr>
          <w:p w:rsidR="00A67F7A" w:rsidRPr="00293220" w:rsidRDefault="00A67F7A" w:rsidP="00A7374C">
            <w:r w:rsidRPr="00293220">
              <w:t>Configuration Health</w:t>
            </w:r>
          </w:p>
        </w:tc>
        <w:tc>
          <w:tcPr>
            <w:tcW w:w="0" w:type="auto"/>
          </w:tcPr>
          <w:p w:rsidR="00A67F7A" w:rsidRPr="00293220" w:rsidDel="009D1554" w:rsidRDefault="00A67F7A" w:rsidP="00CA2C80">
            <w:r w:rsidRPr="00293220">
              <w:t>Yes</w:t>
            </w:r>
          </w:p>
        </w:tc>
      </w:tr>
    </w:tbl>
    <w:p w:rsidR="00145016" w:rsidRDefault="00145016" w:rsidP="00443C59"/>
    <w:p w:rsidR="009D1554" w:rsidRDefault="009D1554" w:rsidP="00443C59"/>
    <w:p w:rsidR="009D1554" w:rsidRDefault="009D1554" w:rsidP="009D1554">
      <w:pPr>
        <w:pStyle w:val="Label"/>
      </w:pPr>
      <w:r>
        <w:t>Data Collection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31"/>
        <w:gridCol w:w="1685"/>
        <w:gridCol w:w="3222"/>
        <w:gridCol w:w="774"/>
      </w:tblGrid>
      <w:tr w:rsidR="00C57039"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Enabled</w:t>
            </w:r>
          </w:p>
        </w:tc>
      </w:tr>
      <w:tr w:rsidR="00C57039" w:rsidRPr="00293220" w:rsidTr="009D1554">
        <w:tc>
          <w:tcPr>
            <w:tcW w:w="0" w:type="auto"/>
          </w:tcPr>
          <w:p w:rsidR="009D1554" w:rsidRPr="00293220" w:rsidRDefault="009D1554" w:rsidP="009D1554">
            <w:r w:rsidRPr="00293220">
              <w:t xml:space="preserve">Collect Dead Letter </w:t>
            </w:r>
            <w:r w:rsidR="00501936" w:rsidRPr="00293220">
              <w:t>Queue K</w:t>
            </w:r>
            <w:r w:rsidRPr="00293220">
              <w:t>Bytes</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number of message Kbytes in the Dead Letter Queue.</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9D1554" w:rsidP="009D1554">
            <w:r w:rsidRPr="00293220">
              <w:t xml:space="preserve">Collect Dead Letter Queue </w:t>
            </w:r>
            <w:r w:rsidR="00501936" w:rsidRPr="00293220">
              <w:t xml:space="preserve">Message </w:t>
            </w:r>
            <w:r w:rsidRPr="00293220">
              <w:t>Count</w:t>
            </w:r>
          </w:p>
        </w:tc>
        <w:tc>
          <w:tcPr>
            <w:tcW w:w="0" w:type="auto"/>
          </w:tcPr>
          <w:p w:rsidR="009D1554" w:rsidRPr="00293220" w:rsidRDefault="009D1554" w:rsidP="009D1554">
            <w:r w:rsidRPr="00293220">
              <w:t>Performance Collection</w:t>
            </w:r>
          </w:p>
        </w:tc>
        <w:tc>
          <w:tcPr>
            <w:tcW w:w="0" w:type="auto"/>
          </w:tcPr>
          <w:p w:rsidR="009D1554" w:rsidRPr="00293220" w:rsidRDefault="00AE5CFC" w:rsidP="00AE5CFC">
            <w:r w:rsidRPr="00293220">
              <w:t>Collects the number of messages in the Dead Letter Queue.</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9D1554" w:rsidP="009D1554">
            <w:r w:rsidRPr="00293220">
              <w:t xml:space="preserve">Collect </w:t>
            </w:r>
            <w:r w:rsidR="00501936" w:rsidRPr="00293220">
              <w:t xml:space="preserve">MSMQ </w:t>
            </w:r>
            <w:r w:rsidRPr="00293220">
              <w:t xml:space="preserve">Log Detail </w:t>
            </w:r>
            <w:r w:rsidR="00501936" w:rsidRPr="00293220">
              <w:t xml:space="preserve">Script </w:t>
            </w:r>
            <w:r w:rsidRPr="00293220">
              <w:t>Events</w:t>
            </w:r>
          </w:p>
        </w:tc>
        <w:tc>
          <w:tcPr>
            <w:tcW w:w="0" w:type="auto"/>
          </w:tcPr>
          <w:p w:rsidR="009D1554" w:rsidRPr="00293220" w:rsidRDefault="009D1554" w:rsidP="009D1554">
            <w:r w:rsidRPr="00293220">
              <w:t>Availability Health</w:t>
            </w:r>
          </w:p>
        </w:tc>
        <w:tc>
          <w:tcPr>
            <w:tcW w:w="0" w:type="auto"/>
          </w:tcPr>
          <w:p w:rsidR="009D1554" w:rsidRPr="00293220" w:rsidRDefault="00C57039" w:rsidP="009D1554">
            <w:r w:rsidRPr="00293220">
              <w:t>Collect MSMQ Log Detail Script Events.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9D1554" w:rsidP="009D1554">
            <w:r w:rsidRPr="00293220">
              <w:t xml:space="preserve">Collect </w:t>
            </w:r>
            <w:r w:rsidR="00501936" w:rsidRPr="00293220">
              <w:t xml:space="preserve">MSMQ Service: </w:t>
            </w:r>
            <w:r w:rsidRPr="00293220">
              <w:t>Sessions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Collect MSMQ Service:Sessions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9D1554" w:rsidP="009D1554">
            <w:r w:rsidRPr="00293220">
              <w:t>Collect Total Bytes in all Queues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Collect Total Bytes in All Queues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9D1554" w:rsidP="009D1554">
            <w:r w:rsidRPr="00293220">
              <w:t>Collect Total Messages in all Queues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Collect Total Messages in All Queues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Performance Collection Rule for STT Monitor [Incoming Messages/sec]</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Performance Collection Rule for STT Monitor [Incoming Messages/sec]</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Signature Collection Rule for STT Monitor [Incoming Messages/sec]</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Signature Collection Rule for STT Monitor [Incoming Messages/sec]</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Collection for Private Bytes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Collection for Private Bytes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Baseline learning for Private Bytes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Baseline learning for Private Bytes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Performance Collection rule for STT Monitor [Outgoing Messages/sec]</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Performance Collection rule for STT Monitor [Outgoing Messages/sec]</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Signature Collection Rule for STT Monitor [Outgoing Messages/sec]</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Signature Collection Rule for STT Monitor [Outgoing Messages/sec]</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Collection for Processor Time</w:t>
            </w:r>
          </w:p>
        </w:tc>
        <w:tc>
          <w:tcPr>
            <w:tcW w:w="0" w:type="auto"/>
          </w:tcPr>
          <w:p w:rsidR="009D1554" w:rsidRPr="00293220" w:rsidRDefault="009D1554" w:rsidP="009D1554">
            <w:r w:rsidRPr="00293220">
              <w:t xml:space="preserve">Performance </w:t>
            </w:r>
            <w:r w:rsidRPr="00293220">
              <w:lastRenderedPageBreak/>
              <w:t>Collection</w:t>
            </w:r>
          </w:p>
        </w:tc>
        <w:tc>
          <w:tcPr>
            <w:tcW w:w="0" w:type="auto"/>
          </w:tcPr>
          <w:p w:rsidR="009D1554" w:rsidRPr="00293220" w:rsidRDefault="00C57039" w:rsidP="009D1554">
            <w:r w:rsidRPr="00293220">
              <w:lastRenderedPageBreak/>
              <w:t>Collection for Processor Time</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lastRenderedPageBreak/>
              <w:t>Baseline learning for Processor Time</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Baseline learning for Processor Time</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Error searching Active Directory while discovering public queues</w:t>
            </w:r>
          </w:p>
        </w:tc>
        <w:tc>
          <w:tcPr>
            <w:tcW w:w="0" w:type="auto"/>
          </w:tcPr>
          <w:p w:rsidR="009D1554" w:rsidRPr="00293220" w:rsidRDefault="009D1554" w:rsidP="009D1554">
            <w:r w:rsidRPr="00293220">
              <w:t>Configuration Health</w:t>
            </w:r>
          </w:p>
        </w:tc>
        <w:tc>
          <w:tcPr>
            <w:tcW w:w="0" w:type="auto"/>
          </w:tcPr>
          <w:p w:rsidR="009D1554" w:rsidRPr="00293220" w:rsidRDefault="00C57039" w:rsidP="009D1554">
            <w:r w:rsidRPr="00293220">
              <w:t>Error searching Active Directory while discovering public queues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C57039">
            <w:pPr>
              <w:rPr>
                <w:highlight w:val="yellow"/>
              </w:rPr>
            </w:pPr>
            <w:r w:rsidRPr="00293220">
              <w:t>Could not connect to queue for Queue Discovery.</w:t>
            </w:r>
          </w:p>
        </w:tc>
        <w:tc>
          <w:tcPr>
            <w:tcW w:w="0" w:type="auto"/>
          </w:tcPr>
          <w:p w:rsidR="009D1554" w:rsidRPr="00293220" w:rsidRDefault="009D1554" w:rsidP="009D1554">
            <w:pPr>
              <w:rPr>
                <w:highlight w:val="yellow"/>
              </w:rPr>
            </w:pPr>
            <w:r w:rsidRPr="00293220">
              <w:t>Discovery</w:t>
            </w:r>
          </w:p>
        </w:tc>
        <w:tc>
          <w:tcPr>
            <w:tcW w:w="0" w:type="auto"/>
          </w:tcPr>
          <w:p w:rsidR="009D1554" w:rsidRPr="00293220" w:rsidRDefault="00C57039" w:rsidP="009D1554">
            <w:pPr>
              <w:rPr>
                <w:highlight w:val="yellow"/>
              </w:rPr>
            </w:pPr>
            <w:r w:rsidRPr="00293220">
              <w:t>Could not connect to queue for Queue Discovery.</w:t>
            </w:r>
          </w:p>
        </w:tc>
        <w:tc>
          <w:tcPr>
            <w:tcW w:w="0" w:type="auto"/>
          </w:tcPr>
          <w:p w:rsidR="009D1554" w:rsidRPr="00293220" w:rsidRDefault="00621F86" w:rsidP="009D1554">
            <w:pPr>
              <w:rPr>
                <w:highlight w:val="yellow"/>
              </w:rPr>
            </w:pPr>
            <w:r w:rsidRPr="00293220">
              <w:t>Yes</w:t>
            </w:r>
          </w:p>
        </w:tc>
      </w:tr>
      <w:tr w:rsidR="00C57039" w:rsidRPr="00293220" w:rsidTr="009D1554">
        <w:tc>
          <w:tcPr>
            <w:tcW w:w="0" w:type="auto"/>
          </w:tcPr>
          <w:p w:rsidR="009D1554" w:rsidRPr="00293220" w:rsidRDefault="00C57039" w:rsidP="009D1554">
            <w:r w:rsidRPr="00293220">
              <w:t>Baseline learning for Total Bytes in all Queues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Baseline learning for Total Bytes in all Queues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Collection for Total Messages in All Queues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Collection for Total Messages in All Queues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Baseline learning for Total Messages in All Queues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Baseline learning for Total Messages in All Queues</w:t>
            </w:r>
          </w:p>
        </w:tc>
        <w:tc>
          <w:tcPr>
            <w:tcW w:w="0" w:type="auto"/>
          </w:tcPr>
          <w:p w:rsidR="009D1554" w:rsidRPr="00293220" w:rsidRDefault="00621F86" w:rsidP="009D1554">
            <w:r w:rsidRPr="00293220">
              <w:t>Yes</w:t>
            </w:r>
          </w:p>
        </w:tc>
      </w:tr>
    </w:tbl>
    <w:p w:rsidR="009D1554" w:rsidRDefault="009D1554" w:rsidP="00443C59"/>
    <w:p w:rsidR="009D1554" w:rsidRDefault="009D1554" w:rsidP="00443C59"/>
    <w:p w:rsidR="008747DB" w:rsidRDefault="008747DB" w:rsidP="0088002E">
      <w:pPr>
        <w:pStyle w:val="DSTOC1-1"/>
      </w:pPr>
      <w:bookmarkStart w:id="52" w:name="_Toc232320884"/>
      <w:bookmarkStart w:id="53" w:name="_Toc338854364"/>
      <w:r w:rsidRPr="008A25B4">
        <w:t xml:space="preserve">Appendix: </w:t>
      </w:r>
      <w:bookmarkStart w:id="54" w:name="zc10dc7bb4866496abde0b37e77ed97fb"/>
      <w:bookmarkEnd w:id="52"/>
      <w:bookmarkEnd w:id="54"/>
      <w:r w:rsidR="008A25B4" w:rsidRPr="0088002E">
        <w:t>Optional Monitoring</w:t>
      </w:r>
      <w:bookmarkEnd w:id="53"/>
    </w:p>
    <w:p w:rsidR="008747DB" w:rsidRDefault="008747DB" w:rsidP="008747DB">
      <w:r>
        <w:t xml:space="preserve">This section provides procedures and information about the rules and monitors in this management pack. </w:t>
      </w:r>
    </w:p>
    <w:p w:rsidR="008747DB" w:rsidRDefault="008747DB" w:rsidP="008747DB">
      <w:pPr>
        <w:pStyle w:val="DSTOC1-3"/>
      </w:pPr>
      <w:bookmarkStart w:id="55" w:name="_Toc232320885"/>
      <w:bookmarkStart w:id="56" w:name="_Toc338854365"/>
      <w:r>
        <w:t>Monitors Disabled by Default</w:t>
      </w:r>
      <w:bookmarkStart w:id="57" w:name="z3d09d7a64e27433f8e4c5c9738b98bdb"/>
      <w:bookmarkEnd w:id="55"/>
      <w:bookmarkEnd w:id="56"/>
      <w:bookmarkEnd w:id="57"/>
    </w:p>
    <w:p w:rsidR="008747DB" w:rsidRDefault="008747DB" w:rsidP="008747DB">
      <w:r>
        <w:t xml:space="preserve">The following table lists the monitors that are disabled by default in this management pack. You can enable the monitors according to the requirements of your computing environment. </w:t>
      </w:r>
    </w:p>
    <w:p w:rsidR="008747DB" w:rsidRDefault="008747DB" w:rsidP="008747DB">
      <w:pPr>
        <w:pStyle w:val="AlertLabel"/>
      </w:pPr>
      <w:r>
        <w:t xml:space="preserve">Note </w:t>
      </w:r>
    </w:p>
    <w:p w:rsidR="008747DB" w:rsidRDefault="008747DB" w:rsidP="008747DB">
      <w:pPr>
        <w:pStyle w:val="AlertText"/>
      </w:pPr>
      <w:r>
        <w:t>Be aware that some of these monitors may create noise in your environment.</w:t>
      </w:r>
    </w:p>
    <w:p w:rsidR="009D1554" w:rsidRDefault="009D1554" w:rsidP="008747DB">
      <w:pPr>
        <w:pStyle w:val="AlertText"/>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976"/>
        <w:gridCol w:w="2070"/>
        <w:gridCol w:w="1350"/>
        <w:gridCol w:w="3416"/>
      </w:tblGrid>
      <w:tr w:rsidR="006759AF" w:rsidRPr="00293220" w:rsidTr="009D1554">
        <w:trPr>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747DB" w:rsidRPr="00293220" w:rsidRDefault="008747DB" w:rsidP="006759AF">
            <w:pPr>
              <w:keepNext/>
              <w:rPr>
                <w:b/>
                <w:sz w:val="18"/>
                <w:szCs w:val="18"/>
              </w:rPr>
            </w:pPr>
            <w:r w:rsidRPr="00293220">
              <w:rPr>
                <w:b/>
                <w:sz w:val="18"/>
                <w:szCs w:val="18"/>
              </w:rPr>
              <w:t>Monitor Name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747DB" w:rsidRPr="00293220" w:rsidRDefault="008747DB" w:rsidP="006759AF">
            <w:pPr>
              <w:keepNext/>
              <w:rPr>
                <w:b/>
                <w:sz w:val="18"/>
                <w:szCs w:val="18"/>
              </w:rPr>
            </w:pPr>
            <w:r w:rsidRPr="00293220">
              <w:rPr>
                <w:b/>
                <w:sz w:val="18"/>
                <w:szCs w:val="18"/>
              </w:rPr>
              <w:t>Target</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747DB" w:rsidRPr="00293220" w:rsidRDefault="008747DB" w:rsidP="006759AF">
            <w:pPr>
              <w:keepNext/>
              <w:rPr>
                <w:b/>
                <w:sz w:val="18"/>
                <w:szCs w:val="18"/>
              </w:rPr>
            </w:pPr>
            <w:r w:rsidRPr="00293220">
              <w:rPr>
                <w:b/>
                <w:sz w:val="18"/>
                <w:szCs w:val="18"/>
              </w:rPr>
              <w:t>Type</w:t>
            </w:r>
          </w:p>
        </w:tc>
        <w:tc>
          <w:tcPr>
            <w:tcW w:w="341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8747DB" w:rsidRPr="00293220" w:rsidRDefault="006759AF" w:rsidP="006759AF">
            <w:pPr>
              <w:keepNext/>
              <w:rPr>
                <w:b/>
                <w:sz w:val="18"/>
                <w:szCs w:val="18"/>
              </w:rPr>
            </w:pPr>
            <w:r w:rsidRPr="00293220">
              <w:rPr>
                <w:b/>
                <w:sz w:val="18"/>
                <w:szCs w:val="18"/>
              </w:rPr>
              <w:t>Description</w:t>
            </w:r>
          </w:p>
        </w:tc>
      </w:tr>
      <w:tr w:rsidR="006759AF" w:rsidRPr="00293220" w:rsidTr="009D1554">
        <w:tc>
          <w:tcPr>
            <w:tcW w:w="1976" w:type="dxa"/>
          </w:tcPr>
          <w:p w:rsidR="008747DB" w:rsidRPr="00293220" w:rsidRDefault="006759AF" w:rsidP="006759AF">
            <w:r w:rsidRPr="00293220">
              <w:t>Test Message</w:t>
            </w:r>
          </w:p>
        </w:tc>
        <w:tc>
          <w:tcPr>
            <w:tcW w:w="2070" w:type="dxa"/>
          </w:tcPr>
          <w:p w:rsidR="008747DB" w:rsidRPr="00293220" w:rsidRDefault="006759AF" w:rsidP="00D65A0F">
            <w:r w:rsidRPr="00293220">
              <w:t xml:space="preserve">MSMQ </w:t>
            </w:r>
            <w:r w:rsidR="00DF5E17" w:rsidRPr="00293220">
              <w:t>2012</w:t>
            </w:r>
            <w:r w:rsidRPr="00293220">
              <w:t xml:space="preserve"> Server</w:t>
            </w:r>
          </w:p>
        </w:tc>
        <w:tc>
          <w:tcPr>
            <w:tcW w:w="1350" w:type="dxa"/>
          </w:tcPr>
          <w:p w:rsidR="008747DB" w:rsidRPr="00293220" w:rsidRDefault="006759AF" w:rsidP="006759AF">
            <w:r w:rsidRPr="00293220">
              <w:t>Availability</w:t>
            </w:r>
          </w:p>
        </w:tc>
        <w:tc>
          <w:tcPr>
            <w:tcW w:w="3416" w:type="dxa"/>
          </w:tcPr>
          <w:p w:rsidR="008747DB" w:rsidRPr="00293220" w:rsidRDefault="006759AF" w:rsidP="006759AF">
            <w:r w:rsidRPr="00293220">
              <w:t>Sends a test message to the server to verify availability.</w:t>
            </w:r>
          </w:p>
        </w:tc>
      </w:tr>
      <w:tr w:rsidR="006759AF" w:rsidRPr="00293220" w:rsidTr="009D1554">
        <w:tc>
          <w:tcPr>
            <w:tcW w:w="1976" w:type="dxa"/>
          </w:tcPr>
          <w:p w:rsidR="006759AF" w:rsidRPr="00293220" w:rsidDel="006759AF" w:rsidRDefault="006759AF" w:rsidP="006759AF">
            <w:r w:rsidRPr="00293220">
              <w:lastRenderedPageBreak/>
              <w:t>Test Message</w:t>
            </w:r>
          </w:p>
        </w:tc>
        <w:tc>
          <w:tcPr>
            <w:tcW w:w="2070" w:type="dxa"/>
          </w:tcPr>
          <w:p w:rsidR="006759AF" w:rsidRPr="00293220" w:rsidDel="006759AF" w:rsidRDefault="006759AF" w:rsidP="00D65A0F">
            <w:r w:rsidRPr="00293220">
              <w:t xml:space="preserve">MSMQ </w:t>
            </w:r>
            <w:r w:rsidR="00DF5E17" w:rsidRPr="00293220">
              <w:t>2012</w:t>
            </w:r>
            <w:r w:rsidRPr="00293220">
              <w:t xml:space="preserve"> Queue</w:t>
            </w:r>
          </w:p>
        </w:tc>
        <w:tc>
          <w:tcPr>
            <w:tcW w:w="1350" w:type="dxa"/>
          </w:tcPr>
          <w:p w:rsidR="006759AF" w:rsidRPr="00293220" w:rsidDel="006759AF" w:rsidRDefault="006759AF" w:rsidP="006759AF">
            <w:r w:rsidRPr="00293220">
              <w:t>Availability</w:t>
            </w:r>
          </w:p>
        </w:tc>
        <w:tc>
          <w:tcPr>
            <w:tcW w:w="3416" w:type="dxa"/>
          </w:tcPr>
          <w:p w:rsidR="006759AF" w:rsidRPr="00293220" w:rsidDel="006759AF" w:rsidRDefault="006759AF" w:rsidP="006759AF">
            <w:r w:rsidRPr="00293220">
              <w:t>Sends a test message to the queue to verify availability.</w:t>
            </w:r>
          </w:p>
        </w:tc>
      </w:tr>
      <w:tr w:rsidR="006759AF" w:rsidRPr="00293220" w:rsidTr="009D1554">
        <w:tc>
          <w:tcPr>
            <w:tcW w:w="1976" w:type="dxa"/>
          </w:tcPr>
          <w:p w:rsidR="006759AF" w:rsidRPr="00293220" w:rsidRDefault="006759AF" w:rsidP="006759AF">
            <w:r w:rsidRPr="00293220">
              <w:t>Messages in Queue</w:t>
            </w:r>
          </w:p>
        </w:tc>
        <w:tc>
          <w:tcPr>
            <w:tcW w:w="2070" w:type="dxa"/>
          </w:tcPr>
          <w:p w:rsidR="006759AF" w:rsidRPr="00293220" w:rsidRDefault="006759AF" w:rsidP="00D65A0F">
            <w:r w:rsidRPr="00293220">
              <w:t xml:space="preserve">MSMQ </w:t>
            </w:r>
            <w:r w:rsidR="00DF5E17" w:rsidRPr="00293220">
              <w:t>2012</w:t>
            </w:r>
            <w:r w:rsidRPr="00293220">
              <w:t xml:space="preserve"> Queue</w:t>
            </w:r>
          </w:p>
        </w:tc>
        <w:tc>
          <w:tcPr>
            <w:tcW w:w="1350" w:type="dxa"/>
          </w:tcPr>
          <w:p w:rsidR="006759AF" w:rsidRPr="00293220" w:rsidRDefault="006759AF" w:rsidP="006759AF">
            <w:r w:rsidRPr="00293220">
              <w:t>Performance</w:t>
            </w:r>
          </w:p>
        </w:tc>
        <w:tc>
          <w:tcPr>
            <w:tcW w:w="3416" w:type="dxa"/>
          </w:tcPr>
          <w:p w:rsidR="006759AF" w:rsidRPr="00293220" w:rsidRDefault="006759AF" w:rsidP="006759AF">
            <w:r w:rsidRPr="00293220">
              <w:t>This monitor checks the Message count in the Queue, generating a warning when experiencing peaks in message count.</w:t>
            </w:r>
          </w:p>
        </w:tc>
      </w:tr>
      <w:tr w:rsidR="006759AF" w:rsidRPr="00293220" w:rsidTr="009D1554">
        <w:tc>
          <w:tcPr>
            <w:tcW w:w="1976" w:type="dxa"/>
          </w:tcPr>
          <w:p w:rsidR="006759AF" w:rsidRPr="00293220" w:rsidRDefault="006759AF" w:rsidP="006759AF">
            <w:r w:rsidRPr="00293220">
              <w:t>Bytes in Queue</w:t>
            </w:r>
          </w:p>
        </w:tc>
        <w:tc>
          <w:tcPr>
            <w:tcW w:w="2070" w:type="dxa"/>
          </w:tcPr>
          <w:p w:rsidR="006759AF" w:rsidRPr="00293220" w:rsidRDefault="006759AF" w:rsidP="00D65A0F">
            <w:r w:rsidRPr="00293220">
              <w:t xml:space="preserve">MSMQ </w:t>
            </w:r>
            <w:r w:rsidR="00DF5E17" w:rsidRPr="00293220">
              <w:t>2012</w:t>
            </w:r>
            <w:r w:rsidRPr="00293220">
              <w:t xml:space="preserve"> Queue</w:t>
            </w:r>
          </w:p>
        </w:tc>
        <w:tc>
          <w:tcPr>
            <w:tcW w:w="1350" w:type="dxa"/>
          </w:tcPr>
          <w:p w:rsidR="006759AF" w:rsidRPr="00293220" w:rsidRDefault="006759AF" w:rsidP="006759AF">
            <w:r w:rsidRPr="00293220">
              <w:t>Performance</w:t>
            </w:r>
          </w:p>
        </w:tc>
        <w:tc>
          <w:tcPr>
            <w:tcW w:w="3416" w:type="dxa"/>
          </w:tcPr>
          <w:p w:rsidR="006759AF" w:rsidRPr="00293220" w:rsidRDefault="006759AF" w:rsidP="006759AF">
            <w:r w:rsidRPr="00293220">
              <w:t>This monitor checks the Bytes in a queue, generating a warning when experiencing peaks in memory usage.</w:t>
            </w:r>
          </w:p>
        </w:tc>
      </w:tr>
      <w:tr w:rsidR="006759AF" w:rsidRPr="00293220" w:rsidTr="009D1554">
        <w:tc>
          <w:tcPr>
            <w:tcW w:w="1976" w:type="dxa"/>
          </w:tcPr>
          <w:p w:rsidR="006759AF" w:rsidRPr="00293220" w:rsidRDefault="006759AF" w:rsidP="006759AF">
            <w:r w:rsidRPr="00293220">
              <w:t>Oldest Message</w:t>
            </w:r>
          </w:p>
        </w:tc>
        <w:tc>
          <w:tcPr>
            <w:tcW w:w="2070" w:type="dxa"/>
          </w:tcPr>
          <w:p w:rsidR="006759AF" w:rsidRPr="00293220" w:rsidRDefault="006759AF" w:rsidP="00D65A0F">
            <w:r w:rsidRPr="00293220">
              <w:t xml:space="preserve">MSMQ </w:t>
            </w:r>
            <w:r w:rsidR="00DF5E17" w:rsidRPr="00293220">
              <w:t>2012</w:t>
            </w:r>
            <w:r w:rsidRPr="00293220">
              <w:t xml:space="preserve"> Queue</w:t>
            </w:r>
          </w:p>
        </w:tc>
        <w:tc>
          <w:tcPr>
            <w:tcW w:w="1350" w:type="dxa"/>
          </w:tcPr>
          <w:p w:rsidR="006759AF" w:rsidRPr="00293220" w:rsidRDefault="006759AF" w:rsidP="006759AF">
            <w:r w:rsidRPr="00293220">
              <w:t>Performance</w:t>
            </w:r>
          </w:p>
        </w:tc>
        <w:tc>
          <w:tcPr>
            <w:tcW w:w="3416" w:type="dxa"/>
          </w:tcPr>
          <w:p w:rsidR="006759AF" w:rsidRPr="00293220" w:rsidRDefault="006759AF" w:rsidP="006759AF">
            <w:r w:rsidRPr="00293220">
              <w:t>This monitor checks the age of the oldest message in a queue.</w:t>
            </w:r>
          </w:p>
        </w:tc>
      </w:tr>
    </w:tbl>
    <w:p w:rsidR="008747DB" w:rsidRDefault="008747DB" w:rsidP="008747DB"/>
    <w:p w:rsidR="00C97C3C" w:rsidRDefault="00C97C3C" w:rsidP="008A25B4">
      <w:pPr>
        <w:pStyle w:val="DSTOC1-3"/>
      </w:pPr>
      <w:bookmarkStart w:id="58" w:name="_Toc338854366"/>
      <w:r>
        <w:t>Optional</w:t>
      </w:r>
      <w:r w:rsidR="005A0980">
        <w:t xml:space="preserve"> Time</w:t>
      </w:r>
      <w:r w:rsidR="008A25B4">
        <w:t xml:space="preserve"> Interval</w:t>
      </w:r>
      <w:r>
        <w:t xml:space="preserve"> Configuration</w:t>
      </w:r>
      <w:bookmarkEnd w:id="58"/>
    </w:p>
    <w:p w:rsidR="00C97C3C" w:rsidRDefault="00C97C3C" w:rsidP="008747DB"/>
    <w:p w:rsidR="00070175" w:rsidRDefault="00070175" w:rsidP="008747DB">
      <w:r>
        <w:t>The following table lists the discoveries, monitors and rules that have time intervals that can be modified. You can modify the intervals according to the requirements of your computing environment.</w:t>
      </w:r>
    </w:p>
    <w:p w:rsidR="00070175" w:rsidRDefault="00070175" w:rsidP="00070175">
      <w:pPr>
        <w:pStyle w:val="AlertLabel"/>
      </w:pPr>
      <w:r>
        <w:t>Note</w:t>
      </w:r>
    </w:p>
    <w:p w:rsidR="00070175" w:rsidRDefault="00070175" w:rsidP="008747DB">
      <w:r>
        <w:tab/>
        <w:t>Be aware that modifying the intervals can add an overhead to your environment.</w:t>
      </w:r>
    </w:p>
    <w:p w:rsidR="00C97C3C" w:rsidRDefault="00C97C3C" w:rsidP="008747DB"/>
    <w:p w:rsidR="00C97C3C" w:rsidRDefault="00C97C3C" w:rsidP="001240E6">
      <w:pPr>
        <w:pStyle w:val="Label"/>
      </w:pPr>
      <w:r>
        <w:t>Discoveries</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620"/>
        <w:gridCol w:w="1900"/>
        <w:gridCol w:w="1292"/>
      </w:tblGrid>
      <w:tr w:rsidR="008A25B4" w:rsidRPr="00293220" w:rsidTr="008A25B4">
        <w:trPr>
          <w:tblHeader/>
        </w:trPr>
        <w:tc>
          <w:tcPr>
            <w:tcW w:w="3189"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Discovery Name</w:t>
            </w:r>
          </w:p>
        </w:tc>
        <w:tc>
          <w:tcPr>
            <w:tcW w:w="1078"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5A0980" w:rsidP="00060A2D">
            <w:pPr>
              <w:keepNext/>
              <w:rPr>
                <w:b/>
                <w:sz w:val="18"/>
                <w:szCs w:val="18"/>
              </w:rPr>
            </w:pPr>
            <w:r w:rsidRPr="00293220">
              <w:rPr>
                <w:b/>
                <w:sz w:val="18"/>
                <w:szCs w:val="18"/>
              </w:rPr>
              <w:t>Time Interval</w:t>
            </w:r>
          </w:p>
        </w:tc>
        <w:tc>
          <w:tcPr>
            <w:tcW w:w="733"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Enabled</w:t>
            </w:r>
          </w:p>
        </w:tc>
      </w:tr>
      <w:tr w:rsidR="008A25B4" w:rsidRPr="00293220" w:rsidTr="008A25B4">
        <w:tc>
          <w:tcPr>
            <w:tcW w:w="3189" w:type="pct"/>
          </w:tcPr>
          <w:p w:rsidR="008A25B4" w:rsidRPr="00293220" w:rsidRDefault="008A25B4" w:rsidP="00D65A0F">
            <w:r w:rsidRPr="00293220">
              <w:t xml:space="preserve">Discover MSMQ </w:t>
            </w:r>
            <w:r w:rsidR="00DF5E17" w:rsidRPr="00293220">
              <w:t>2012</w:t>
            </w:r>
            <w:r w:rsidRPr="00293220">
              <w:t xml:space="preserve"> Server</w:t>
            </w:r>
          </w:p>
        </w:tc>
        <w:tc>
          <w:tcPr>
            <w:tcW w:w="1078" w:type="pct"/>
          </w:tcPr>
          <w:p w:rsidR="008A25B4" w:rsidRPr="00293220" w:rsidRDefault="008A25B4" w:rsidP="00060A2D">
            <w:r w:rsidRPr="00293220">
              <w:t>12 hrs</w:t>
            </w:r>
          </w:p>
        </w:tc>
        <w:tc>
          <w:tcPr>
            <w:tcW w:w="733" w:type="pct"/>
          </w:tcPr>
          <w:p w:rsidR="008A25B4" w:rsidRPr="00293220" w:rsidRDefault="008A25B4" w:rsidP="00060A2D">
            <w:r w:rsidRPr="00293220">
              <w:t>Yes</w:t>
            </w:r>
          </w:p>
        </w:tc>
      </w:tr>
      <w:tr w:rsidR="008A25B4" w:rsidRPr="00293220" w:rsidTr="008A25B4">
        <w:tc>
          <w:tcPr>
            <w:tcW w:w="3189" w:type="pct"/>
          </w:tcPr>
          <w:p w:rsidR="008A25B4" w:rsidRPr="00293220" w:rsidRDefault="008A25B4" w:rsidP="00D65A0F">
            <w:r w:rsidRPr="00293220">
              <w:t xml:space="preserve">Discover MSMQ </w:t>
            </w:r>
            <w:r w:rsidR="00DF5E17" w:rsidRPr="00293220">
              <w:t>2012</w:t>
            </w:r>
            <w:r w:rsidRPr="00293220">
              <w:t xml:space="preserve"> Clients</w:t>
            </w:r>
          </w:p>
        </w:tc>
        <w:tc>
          <w:tcPr>
            <w:tcW w:w="1078" w:type="pct"/>
          </w:tcPr>
          <w:p w:rsidR="008A25B4" w:rsidRPr="00293220" w:rsidRDefault="008A25B4" w:rsidP="00060A2D">
            <w:r w:rsidRPr="00293220">
              <w:t>12 hrs</w:t>
            </w:r>
          </w:p>
        </w:tc>
        <w:tc>
          <w:tcPr>
            <w:tcW w:w="733" w:type="pct"/>
          </w:tcPr>
          <w:p w:rsidR="008A25B4" w:rsidRPr="00293220" w:rsidRDefault="008A25B4" w:rsidP="008A25B4">
            <w:r w:rsidRPr="00293220">
              <w:t>Yes</w:t>
            </w:r>
          </w:p>
        </w:tc>
      </w:tr>
      <w:tr w:rsidR="008A25B4" w:rsidRPr="00293220" w:rsidTr="008A25B4">
        <w:tc>
          <w:tcPr>
            <w:tcW w:w="3189" w:type="pct"/>
          </w:tcPr>
          <w:p w:rsidR="008A25B4" w:rsidRPr="00293220" w:rsidRDefault="008A25B4" w:rsidP="00D65A0F">
            <w:r w:rsidRPr="00293220">
              <w:t xml:space="preserve">Discover MSMQ </w:t>
            </w:r>
            <w:r w:rsidR="00DF5E17" w:rsidRPr="00293220">
              <w:t>2012</w:t>
            </w:r>
            <w:r w:rsidRPr="00293220">
              <w:t xml:space="preserve"> Queues</w:t>
            </w:r>
          </w:p>
        </w:tc>
        <w:tc>
          <w:tcPr>
            <w:tcW w:w="1078" w:type="pct"/>
          </w:tcPr>
          <w:p w:rsidR="008A25B4" w:rsidRPr="00293220" w:rsidRDefault="008A25B4" w:rsidP="00060A2D">
            <w:r w:rsidRPr="00293220">
              <w:t>6 hrs</w:t>
            </w:r>
          </w:p>
        </w:tc>
        <w:tc>
          <w:tcPr>
            <w:tcW w:w="733" w:type="pct"/>
          </w:tcPr>
          <w:p w:rsidR="008A25B4" w:rsidRPr="00293220" w:rsidRDefault="008A25B4" w:rsidP="00060A2D">
            <w:r w:rsidRPr="00293220">
              <w:t>Yes</w:t>
            </w:r>
          </w:p>
        </w:tc>
      </w:tr>
      <w:tr w:rsidR="008A25B4" w:rsidRPr="00293220" w:rsidTr="008A25B4">
        <w:tc>
          <w:tcPr>
            <w:tcW w:w="3189" w:type="pct"/>
          </w:tcPr>
          <w:p w:rsidR="008A25B4" w:rsidRPr="00293220" w:rsidRDefault="008A25B4" w:rsidP="00060A2D">
            <w:r w:rsidRPr="00293220">
              <w:t>Discover Disk Relationships</w:t>
            </w:r>
          </w:p>
        </w:tc>
        <w:tc>
          <w:tcPr>
            <w:tcW w:w="1078" w:type="pct"/>
          </w:tcPr>
          <w:p w:rsidR="008A25B4" w:rsidRPr="00293220" w:rsidRDefault="008A25B4" w:rsidP="00060A2D">
            <w:r w:rsidRPr="00293220">
              <w:t>12 hrs</w:t>
            </w:r>
          </w:p>
        </w:tc>
        <w:tc>
          <w:tcPr>
            <w:tcW w:w="733" w:type="pct"/>
          </w:tcPr>
          <w:p w:rsidR="008A25B4" w:rsidRPr="00293220" w:rsidRDefault="008A25B4" w:rsidP="00060A2D">
            <w:r w:rsidRPr="00293220">
              <w:t>Yes</w:t>
            </w:r>
          </w:p>
        </w:tc>
      </w:tr>
      <w:tr w:rsidR="008A25B4" w:rsidRPr="00293220" w:rsidTr="008A25B4">
        <w:tc>
          <w:tcPr>
            <w:tcW w:w="3189" w:type="pct"/>
          </w:tcPr>
          <w:p w:rsidR="008A25B4" w:rsidRPr="00293220" w:rsidRDefault="008A25B4" w:rsidP="00060A2D">
            <w:r w:rsidRPr="00293220">
              <w:t>Discover Supporting Server relationships</w:t>
            </w:r>
          </w:p>
        </w:tc>
        <w:tc>
          <w:tcPr>
            <w:tcW w:w="1078" w:type="pct"/>
          </w:tcPr>
          <w:p w:rsidR="008A25B4" w:rsidRPr="00293220" w:rsidRDefault="008A25B4" w:rsidP="00060A2D">
            <w:r w:rsidRPr="00293220">
              <w:t>12 hrs</w:t>
            </w:r>
          </w:p>
        </w:tc>
        <w:tc>
          <w:tcPr>
            <w:tcW w:w="733" w:type="pct"/>
          </w:tcPr>
          <w:p w:rsidR="008A25B4" w:rsidRPr="00293220" w:rsidRDefault="008A25B4" w:rsidP="00060A2D">
            <w:r w:rsidRPr="00293220">
              <w:t>Yes</w:t>
            </w:r>
          </w:p>
        </w:tc>
      </w:tr>
    </w:tbl>
    <w:p w:rsidR="008A25B4" w:rsidRDefault="008A25B4" w:rsidP="008747DB"/>
    <w:p w:rsidR="008A25B4" w:rsidRDefault="008A25B4" w:rsidP="008747DB"/>
    <w:p w:rsidR="00C97C3C" w:rsidRDefault="00C97C3C" w:rsidP="001240E6">
      <w:pPr>
        <w:pStyle w:val="Label"/>
      </w:pPr>
      <w:r>
        <w:t>Monitors</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56"/>
        <w:gridCol w:w="1667"/>
        <w:gridCol w:w="2397"/>
        <w:gridCol w:w="1484"/>
        <w:gridCol w:w="1008"/>
      </w:tblGrid>
      <w:tr w:rsidR="008A25B4" w:rsidRPr="00293220" w:rsidTr="008A25B4">
        <w:trPr>
          <w:tblHeader/>
        </w:trPr>
        <w:tc>
          <w:tcPr>
            <w:tcW w:w="1280"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Target</w:t>
            </w:r>
          </w:p>
        </w:tc>
        <w:tc>
          <w:tcPr>
            <w:tcW w:w="946"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Parent Monitor</w:t>
            </w:r>
          </w:p>
        </w:tc>
        <w:tc>
          <w:tcPr>
            <w:tcW w:w="1360"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Monitor Name</w:t>
            </w:r>
          </w:p>
        </w:tc>
        <w:tc>
          <w:tcPr>
            <w:tcW w:w="842"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Time</w:t>
            </w:r>
            <w:r w:rsidR="003D6B66" w:rsidRPr="00293220">
              <w:rPr>
                <w:b/>
                <w:sz w:val="18"/>
                <w:szCs w:val="18"/>
              </w:rPr>
              <w:t xml:space="preserve"> Interval</w:t>
            </w:r>
          </w:p>
        </w:tc>
        <w:tc>
          <w:tcPr>
            <w:tcW w:w="573"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Enabled</w:t>
            </w:r>
          </w:p>
        </w:tc>
      </w:tr>
      <w:tr w:rsidR="008A25B4" w:rsidRPr="00293220" w:rsidTr="008A25B4">
        <w:tc>
          <w:tcPr>
            <w:tcW w:w="1280" w:type="pct"/>
            <w:vMerge w:val="restart"/>
          </w:tcPr>
          <w:p w:rsidR="008A25B4" w:rsidRPr="00293220" w:rsidRDefault="008A25B4" w:rsidP="00D65A0F">
            <w:r w:rsidRPr="00293220">
              <w:t xml:space="preserve">MSMQ </w:t>
            </w:r>
            <w:r w:rsidR="00DF5E17" w:rsidRPr="00293220">
              <w:t>2012</w:t>
            </w:r>
            <w:r w:rsidRPr="00293220">
              <w:t xml:space="preserve"> Queue</w:t>
            </w:r>
          </w:p>
        </w:tc>
        <w:tc>
          <w:tcPr>
            <w:tcW w:w="946" w:type="pct"/>
            <w:vMerge w:val="restart"/>
          </w:tcPr>
          <w:p w:rsidR="008A25B4" w:rsidRPr="00293220" w:rsidRDefault="008A25B4" w:rsidP="00060A2D">
            <w:r w:rsidRPr="00293220">
              <w:t>Availability</w:t>
            </w:r>
          </w:p>
        </w:tc>
        <w:tc>
          <w:tcPr>
            <w:tcW w:w="1360" w:type="pct"/>
          </w:tcPr>
          <w:p w:rsidR="008A25B4" w:rsidRPr="00293220" w:rsidRDefault="008A25B4" w:rsidP="00060A2D">
            <w:r w:rsidRPr="00293220">
              <w:t>Connection</w:t>
            </w:r>
          </w:p>
        </w:tc>
        <w:tc>
          <w:tcPr>
            <w:tcW w:w="842" w:type="pct"/>
          </w:tcPr>
          <w:p w:rsidR="008A25B4" w:rsidRPr="00293220" w:rsidRDefault="008A25B4" w:rsidP="00060A2D">
            <w:r w:rsidRPr="00293220">
              <w:t>10 min</w:t>
            </w:r>
          </w:p>
        </w:tc>
        <w:tc>
          <w:tcPr>
            <w:tcW w:w="573" w:type="pct"/>
          </w:tcPr>
          <w:p w:rsidR="008A25B4" w:rsidRPr="00293220" w:rsidRDefault="008A25B4" w:rsidP="00060A2D">
            <w:r w:rsidRPr="00293220">
              <w:t>Yes</w:t>
            </w:r>
          </w:p>
        </w:tc>
      </w:tr>
      <w:tr w:rsidR="008A25B4" w:rsidRPr="00293220" w:rsidTr="008A25B4">
        <w:tc>
          <w:tcPr>
            <w:tcW w:w="1280" w:type="pct"/>
            <w:vMerge/>
          </w:tcPr>
          <w:p w:rsidR="008A25B4" w:rsidRPr="00293220" w:rsidRDefault="008A25B4" w:rsidP="00060A2D"/>
        </w:tc>
        <w:tc>
          <w:tcPr>
            <w:tcW w:w="946" w:type="pct"/>
            <w:vMerge/>
          </w:tcPr>
          <w:p w:rsidR="008A25B4" w:rsidRPr="00293220" w:rsidRDefault="008A25B4" w:rsidP="00060A2D"/>
        </w:tc>
        <w:tc>
          <w:tcPr>
            <w:tcW w:w="1360" w:type="pct"/>
          </w:tcPr>
          <w:p w:rsidR="008A25B4" w:rsidRPr="00293220" w:rsidRDefault="008A25B4" w:rsidP="00060A2D">
            <w:r w:rsidRPr="00293220">
              <w:t>Journal Percentage</w:t>
            </w:r>
          </w:p>
        </w:tc>
        <w:tc>
          <w:tcPr>
            <w:tcW w:w="842" w:type="pct"/>
          </w:tcPr>
          <w:p w:rsidR="008A25B4" w:rsidRPr="00293220" w:rsidRDefault="008A25B4" w:rsidP="00060A2D">
            <w:r w:rsidRPr="00293220">
              <w:t>10 min</w:t>
            </w:r>
          </w:p>
        </w:tc>
        <w:tc>
          <w:tcPr>
            <w:tcW w:w="573" w:type="pct"/>
          </w:tcPr>
          <w:p w:rsidR="008A25B4" w:rsidRPr="00293220" w:rsidRDefault="008A25B4" w:rsidP="00060A2D">
            <w:r w:rsidRPr="00293220">
              <w:t>Yes</w:t>
            </w:r>
          </w:p>
        </w:tc>
      </w:tr>
      <w:tr w:rsidR="008A25B4" w:rsidRPr="00293220" w:rsidTr="008A25B4">
        <w:tc>
          <w:tcPr>
            <w:tcW w:w="1280" w:type="pct"/>
            <w:vMerge/>
          </w:tcPr>
          <w:p w:rsidR="008A25B4" w:rsidRPr="00293220" w:rsidRDefault="008A25B4" w:rsidP="00060A2D"/>
        </w:tc>
        <w:tc>
          <w:tcPr>
            <w:tcW w:w="946" w:type="pct"/>
            <w:vMerge/>
          </w:tcPr>
          <w:p w:rsidR="008A25B4" w:rsidRPr="00293220" w:rsidRDefault="008A25B4" w:rsidP="00060A2D"/>
        </w:tc>
        <w:tc>
          <w:tcPr>
            <w:tcW w:w="1360" w:type="pct"/>
          </w:tcPr>
          <w:p w:rsidR="008A25B4" w:rsidRPr="00293220" w:rsidRDefault="008A25B4" w:rsidP="00060A2D">
            <w:r w:rsidRPr="00293220">
              <w:t>Quota Percentage</w:t>
            </w:r>
          </w:p>
        </w:tc>
        <w:tc>
          <w:tcPr>
            <w:tcW w:w="842" w:type="pct"/>
          </w:tcPr>
          <w:p w:rsidR="008A25B4" w:rsidRPr="00293220" w:rsidRDefault="008A25B4" w:rsidP="00060A2D">
            <w:r w:rsidRPr="00293220">
              <w:t>10 min</w:t>
            </w:r>
          </w:p>
        </w:tc>
        <w:tc>
          <w:tcPr>
            <w:tcW w:w="573" w:type="pct"/>
          </w:tcPr>
          <w:p w:rsidR="008A25B4" w:rsidRPr="00293220" w:rsidRDefault="008A25B4" w:rsidP="00060A2D">
            <w:r w:rsidRPr="00293220">
              <w:t>Yes</w:t>
            </w:r>
          </w:p>
        </w:tc>
      </w:tr>
      <w:tr w:rsidR="008A25B4" w:rsidRPr="00293220" w:rsidTr="008A25B4">
        <w:tc>
          <w:tcPr>
            <w:tcW w:w="1280" w:type="pct"/>
            <w:vMerge/>
          </w:tcPr>
          <w:p w:rsidR="008A25B4" w:rsidRPr="00293220" w:rsidRDefault="008A25B4" w:rsidP="00060A2D"/>
        </w:tc>
        <w:tc>
          <w:tcPr>
            <w:tcW w:w="946" w:type="pct"/>
            <w:vMerge/>
          </w:tcPr>
          <w:p w:rsidR="008A25B4" w:rsidRPr="00293220" w:rsidRDefault="008A25B4" w:rsidP="00060A2D"/>
        </w:tc>
        <w:tc>
          <w:tcPr>
            <w:tcW w:w="1360" w:type="pct"/>
          </w:tcPr>
          <w:p w:rsidR="008A25B4" w:rsidRPr="00293220" w:rsidRDefault="008A25B4" w:rsidP="00060A2D">
            <w:r w:rsidRPr="00293220">
              <w:t>Send Test Message</w:t>
            </w:r>
          </w:p>
        </w:tc>
        <w:tc>
          <w:tcPr>
            <w:tcW w:w="842" w:type="pct"/>
          </w:tcPr>
          <w:p w:rsidR="008A25B4" w:rsidRPr="00293220" w:rsidRDefault="008A25B4" w:rsidP="00060A2D">
            <w:r w:rsidRPr="00293220">
              <w:t>5 min</w:t>
            </w:r>
          </w:p>
        </w:tc>
        <w:tc>
          <w:tcPr>
            <w:tcW w:w="573" w:type="pct"/>
          </w:tcPr>
          <w:p w:rsidR="008A25B4" w:rsidRPr="00293220" w:rsidRDefault="008A25B4" w:rsidP="00060A2D">
            <w:r w:rsidRPr="00293220">
              <w:t>No</w:t>
            </w:r>
          </w:p>
        </w:tc>
      </w:tr>
      <w:tr w:rsidR="008A25B4" w:rsidRPr="00293220" w:rsidTr="008A25B4">
        <w:tc>
          <w:tcPr>
            <w:tcW w:w="1280" w:type="pct"/>
            <w:vMerge/>
          </w:tcPr>
          <w:p w:rsidR="008A25B4" w:rsidRPr="00293220" w:rsidRDefault="008A25B4" w:rsidP="00060A2D"/>
        </w:tc>
        <w:tc>
          <w:tcPr>
            <w:tcW w:w="946" w:type="pct"/>
            <w:vMerge w:val="restart"/>
          </w:tcPr>
          <w:p w:rsidR="008A25B4" w:rsidRPr="00293220" w:rsidRDefault="008A25B4" w:rsidP="00060A2D">
            <w:r w:rsidRPr="00293220">
              <w:t>Performance</w:t>
            </w:r>
          </w:p>
        </w:tc>
        <w:tc>
          <w:tcPr>
            <w:tcW w:w="1360" w:type="pct"/>
          </w:tcPr>
          <w:p w:rsidR="008A25B4" w:rsidRPr="00293220" w:rsidRDefault="008A25B4" w:rsidP="00060A2D">
            <w:r w:rsidRPr="00293220">
              <w:t>Number of Messages</w:t>
            </w:r>
          </w:p>
        </w:tc>
        <w:tc>
          <w:tcPr>
            <w:tcW w:w="842" w:type="pct"/>
          </w:tcPr>
          <w:p w:rsidR="008A25B4" w:rsidRPr="00293220" w:rsidRDefault="008A25B4" w:rsidP="00060A2D">
            <w:r w:rsidRPr="00293220">
              <w:t>5 min</w:t>
            </w:r>
          </w:p>
        </w:tc>
        <w:tc>
          <w:tcPr>
            <w:tcW w:w="573" w:type="pct"/>
          </w:tcPr>
          <w:p w:rsidR="008A25B4" w:rsidRPr="00293220" w:rsidRDefault="008A25B4" w:rsidP="00060A2D">
            <w:r w:rsidRPr="00293220">
              <w:t>No</w:t>
            </w:r>
          </w:p>
        </w:tc>
      </w:tr>
      <w:tr w:rsidR="008A25B4" w:rsidRPr="00293220" w:rsidTr="008A25B4">
        <w:tc>
          <w:tcPr>
            <w:tcW w:w="1280" w:type="pct"/>
            <w:vMerge/>
          </w:tcPr>
          <w:p w:rsidR="008A25B4" w:rsidRPr="00293220" w:rsidRDefault="008A25B4" w:rsidP="00060A2D"/>
        </w:tc>
        <w:tc>
          <w:tcPr>
            <w:tcW w:w="946" w:type="pct"/>
            <w:vMerge/>
          </w:tcPr>
          <w:p w:rsidR="008A25B4" w:rsidRPr="00293220" w:rsidRDefault="008A25B4" w:rsidP="00060A2D"/>
        </w:tc>
        <w:tc>
          <w:tcPr>
            <w:tcW w:w="1360" w:type="pct"/>
          </w:tcPr>
          <w:p w:rsidR="008A25B4" w:rsidRPr="00293220" w:rsidRDefault="008A25B4" w:rsidP="00060A2D">
            <w:r w:rsidRPr="00293220">
              <w:t>Oldest Message</w:t>
            </w:r>
          </w:p>
        </w:tc>
        <w:tc>
          <w:tcPr>
            <w:tcW w:w="842" w:type="pct"/>
          </w:tcPr>
          <w:p w:rsidR="008A25B4" w:rsidRPr="00293220" w:rsidRDefault="008A25B4" w:rsidP="00060A2D">
            <w:r w:rsidRPr="00293220">
              <w:t>10 min</w:t>
            </w:r>
          </w:p>
        </w:tc>
        <w:tc>
          <w:tcPr>
            <w:tcW w:w="573" w:type="pct"/>
          </w:tcPr>
          <w:p w:rsidR="008A25B4" w:rsidRPr="00293220" w:rsidRDefault="008A25B4" w:rsidP="00060A2D">
            <w:r w:rsidRPr="00293220">
              <w:t>No</w:t>
            </w:r>
          </w:p>
        </w:tc>
      </w:tr>
      <w:tr w:rsidR="008A25B4" w:rsidRPr="00293220" w:rsidTr="008A25B4">
        <w:tc>
          <w:tcPr>
            <w:tcW w:w="1280" w:type="pct"/>
            <w:vMerge/>
          </w:tcPr>
          <w:p w:rsidR="008A25B4" w:rsidRPr="00293220" w:rsidRDefault="008A25B4" w:rsidP="00060A2D"/>
        </w:tc>
        <w:tc>
          <w:tcPr>
            <w:tcW w:w="946" w:type="pct"/>
            <w:vMerge/>
          </w:tcPr>
          <w:p w:rsidR="008A25B4" w:rsidRPr="00293220" w:rsidRDefault="008A25B4" w:rsidP="00060A2D"/>
        </w:tc>
        <w:tc>
          <w:tcPr>
            <w:tcW w:w="1360" w:type="pct"/>
          </w:tcPr>
          <w:p w:rsidR="008A25B4" w:rsidRPr="00293220" w:rsidRDefault="008A25B4" w:rsidP="00060A2D">
            <w:r w:rsidRPr="00293220">
              <w:t>Size of Messages</w:t>
            </w:r>
          </w:p>
        </w:tc>
        <w:tc>
          <w:tcPr>
            <w:tcW w:w="842" w:type="pct"/>
          </w:tcPr>
          <w:p w:rsidR="008A25B4" w:rsidRPr="00293220" w:rsidRDefault="008A25B4" w:rsidP="00060A2D">
            <w:r w:rsidRPr="00293220">
              <w:t>5 min</w:t>
            </w:r>
          </w:p>
        </w:tc>
        <w:tc>
          <w:tcPr>
            <w:tcW w:w="573" w:type="pct"/>
          </w:tcPr>
          <w:p w:rsidR="008A25B4" w:rsidRPr="00293220" w:rsidRDefault="008A25B4" w:rsidP="00060A2D">
            <w:r w:rsidRPr="00293220">
              <w:t>No</w:t>
            </w:r>
          </w:p>
        </w:tc>
      </w:tr>
      <w:tr w:rsidR="008A25B4" w:rsidRPr="00293220" w:rsidTr="008A25B4">
        <w:tc>
          <w:tcPr>
            <w:tcW w:w="1280" w:type="pct"/>
          </w:tcPr>
          <w:p w:rsidR="008A25B4" w:rsidRPr="00293220" w:rsidRDefault="008A25B4" w:rsidP="00D65A0F">
            <w:r w:rsidRPr="00293220">
              <w:t xml:space="preserve">MSMQ </w:t>
            </w:r>
            <w:r w:rsidR="00DF5E17" w:rsidRPr="00293220">
              <w:t>2012</w:t>
            </w:r>
            <w:r w:rsidRPr="00293220">
              <w:t xml:space="preserve"> Server</w:t>
            </w:r>
          </w:p>
        </w:tc>
        <w:tc>
          <w:tcPr>
            <w:tcW w:w="946" w:type="pct"/>
          </w:tcPr>
          <w:p w:rsidR="008A25B4" w:rsidRPr="00293220" w:rsidRDefault="008A25B4" w:rsidP="00060A2D">
            <w:r w:rsidRPr="00293220">
              <w:t>Availability</w:t>
            </w:r>
          </w:p>
        </w:tc>
        <w:tc>
          <w:tcPr>
            <w:tcW w:w="1360" w:type="pct"/>
          </w:tcPr>
          <w:p w:rsidR="008A25B4" w:rsidRPr="00293220" w:rsidRDefault="008A25B4" w:rsidP="00060A2D">
            <w:r w:rsidRPr="00293220">
              <w:t>Send Test Message</w:t>
            </w:r>
          </w:p>
        </w:tc>
        <w:tc>
          <w:tcPr>
            <w:tcW w:w="842" w:type="pct"/>
          </w:tcPr>
          <w:p w:rsidR="008A25B4" w:rsidRPr="00293220" w:rsidRDefault="008A25B4" w:rsidP="00060A2D">
            <w:r w:rsidRPr="00293220">
              <w:t>5 min</w:t>
            </w:r>
          </w:p>
        </w:tc>
        <w:tc>
          <w:tcPr>
            <w:tcW w:w="573" w:type="pct"/>
          </w:tcPr>
          <w:p w:rsidR="008A25B4" w:rsidRPr="00293220" w:rsidRDefault="008A25B4" w:rsidP="00060A2D">
            <w:r w:rsidRPr="00293220">
              <w:t>No</w:t>
            </w:r>
          </w:p>
        </w:tc>
      </w:tr>
    </w:tbl>
    <w:p w:rsidR="00C97C3C" w:rsidRDefault="00C97C3C" w:rsidP="008747DB"/>
    <w:p w:rsidR="00C97C3C" w:rsidRDefault="00C97C3C" w:rsidP="001240E6">
      <w:pPr>
        <w:pStyle w:val="Label"/>
      </w:pPr>
      <w:r>
        <w:t>Rules</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980"/>
        <w:gridCol w:w="1685"/>
        <w:gridCol w:w="1147"/>
      </w:tblGrid>
      <w:tr w:rsidR="008A25B4" w:rsidRPr="00293220" w:rsidTr="008A25B4">
        <w:trPr>
          <w:tblHeader/>
        </w:trPr>
        <w:tc>
          <w:tcPr>
            <w:tcW w:w="3393"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Rule Name</w:t>
            </w:r>
          </w:p>
        </w:tc>
        <w:tc>
          <w:tcPr>
            <w:tcW w:w="956"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Time</w:t>
            </w:r>
            <w:r w:rsidR="003D6B66" w:rsidRPr="00293220">
              <w:rPr>
                <w:b/>
                <w:sz w:val="18"/>
                <w:szCs w:val="18"/>
              </w:rPr>
              <w:t xml:space="preserve"> Interval</w:t>
            </w:r>
          </w:p>
        </w:tc>
        <w:tc>
          <w:tcPr>
            <w:tcW w:w="651"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Enabled</w:t>
            </w:r>
          </w:p>
        </w:tc>
      </w:tr>
      <w:tr w:rsidR="008A25B4" w:rsidRPr="00293220" w:rsidTr="008A25B4">
        <w:tc>
          <w:tcPr>
            <w:tcW w:w="3393" w:type="pct"/>
          </w:tcPr>
          <w:p w:rsidR="008A25B4" w:rsidRPr="00293220" w:rsidRDefault="008A25B4" w:rsidP="00060A2D">
            <w:r w:rsidRPr="00293220">
              <w:t>Collect Queue Bytes</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Bytes Baseline Learning</w:t>
            </w:r>
          </w:p>
        </w:tc>
        <w:tc>
          <w:tcPr>
            <w:tcW w:w="956" w:type="pct"/>
          </w:tcPr>
          <w:p w:rsidR="008A25B4" w:rsidRPr="00293220" w:rsidRDefault="008A25B4" w:rsidP="00060A2D">
            <w:r w:rsidRPr="00293220">
              <w:t>10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Journal Bytes</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Journal Message Count</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Journal Percentage</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Message Count</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Message Count Baseline Learning</w:t>
            </w:r>
          </w:p>
        </w:tc>
        <w:tc>
          <w:tcPr>
            <w:tcW w:w="956" w:type="pct"/>
          </w:tcPr>
          <w:p w:rsidR="008A25B4" w:rsidRPr="00293220" w:rsidRDefault="008A25B4" w:rsidP="00060A2D">
            <w:r w:rsidRPr="00293220">
              <w:t>10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Quota Pctg</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bl>
    <w:p w:rsidR="00C97C3C" w:rsidRPr="00443C59" w:rsidRDefault="00C97C3C" w:rsidP="008747DB"/>
    <w:sectPr w:rsidR="00C97C3C" w:rsidRPr="00443C59" w:rsidSect="005557A2">
      <w:headerReference w:type="default" r:id="rId28"/>
      <w:footerReference w:type="default" r:id="rId29"/>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6C" w:rsidRDefault="008D566C">
      <w:r>
        <w:separator/>
      </w:r>
    </w:p>
    <w:p w:rsidR="008D566C" w:rsidRDefault="008D566C"/>
  </w:endnote>
  <w:endnote w:type="continuationSeparator" w:id="0">
    <w:p w:rsidR="008D566C" w:rsidRDefault="008D566C">
      <w:r>
        <w:continuationSeparator/>
      </w:r>
    </w:p>
    <w:p w:rsidR="008D566C" w:rsidRDefault="008D5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57" w:rsidRDefault="00751E57" w:rsidP="005557A2">
    <w:pPr>
      <w:pStyle w:val="Footer"/>
      <w:framePr w:wrap="around" w:vAnchor="text" w:hAnchor="margin" w:xAlign="right" w:y="1"/>
    </w:pPr>
    <w:r>
      <w:fldChar w:fldCharType="begin"/>
    </w:r>
    <w:r>
      <w:instrText xml:space="preserve">PAGE  </w:instrText>
    </w:r>
    <w:r>
      <w:fldChar w:fldCharType="end"/>
    </w:r>
  </w:p>
  <w:p w:rsidR="00751E57" w:rsidRDefault="00751E57" w:rsidP="00C273C7">
    <w:pPr>
      <w:pStyle w:val="Footer"/>
      <w:ind w:right="360"/>
    </w:pPr>
  </w:p>
  <w:p w:rsidR="00751E57" w:rsidRDefault="00751E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57" w:rsidRDefault="00751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57" w:rsidRDefault="00751E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57" w:rsidRDefault="00751E57" w:rsidP="005557A2">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57" w:rsidRDefault="00751E57" w:rsidP="005557A2">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57" w:rsidRDefault="00751E57" w:rsidP="00555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6EA">
      <w:rPr>
        <w:rStyle w:val="PageNumber"/>
        <w:noProof/>
      </w:rPr>
      <w:t>21</w:t>
    </w:r>
    <w:r>
      <w:rPr>
        <w:rStyle w:val="PageNumber"/>
      </w:rPr>
      <w:fldChar w:fldCharType="end"/>
    </w:r>
  </w:p>
  <w:p w:rsidR="00751E57" w:rsidRDefault="00751E57" w:rsidP="005557A2">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6C" w:rsidRDefault="008D566C">
      <w:r>
        <w:separator/>
      </w:r>
    </w:p>
    <w:p w:rsidR="008D566C" w:rsidRDefault="008D566C"/>
  </w:footnote>
  <w:footnote w:type="continuationSeparator" w:id="0">
    <w:p w:rsidR="008D566C" w:rsidRDefault="008D566C">
      <w:r>
        <w:continuationSeparator/>
      </w:r>
    </w:p>
    <w:p w:rsidR="008D566C" w:rsidRDefault="008D56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57" w:rsidRDefault="00751E57" w:rsidP="00C273C7">
    <w:pPr>
      <w:pStyle w:val="Header"/>
      <w:framePr w:wrap="around" w:vAnchor="text" w:hAnchor="margin" w:xAlign="right" w:y="1"/>
    </w:pPr>
    <w:r>
      <w:fldChar w:fldCharType="begin"/>
    </w:r>
    <w:r>
      <w:instrText xml:space="preserve">PAGE  </w:instrText>
    </w:r>
    <w:r>
      <w:fldChar w:fldCharType="end"/>
    </w:r>
  </w:p>
  <w:p w:rsidR="00751E57" w:rsidRDefault="00751E57" w:rsidP="00874AF4">
    <w:pPr>
      <w:pStyle w:val="Header"/>
      <w:ind w:right="360"/>
    </w:pPr>
  </w:p>
  <w:p w:rsidR="00751E57" w:rsidRDefault="00751E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57" w:rsidRDefault="00751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57" w:rsidRDefault="00751E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57" w:rsidRDefault="00751E57" w:rsidP="005557A2">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DB75676"/>
    <w:multiLevelType w:val="hybridMultilevel"/>
    <w:tmpl w:val="7C42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E425D8"/>
    <w:multiLevelType w:val="hybridMultilevel"/>
    <w:tmpl w:val="C5F2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933660"/>
    <w:multiLevelType w:val="hybridMultilevel"/>
    <w:tmpl w:val="8DB8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85628"/>
    <w:multiLevelType w:val="hybridMultilevel"/>
    <w:tmpl w:val="081A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8F3627"/>
    <w:multiLevelType w:val="hybridMultilevel"/>
    <w:tmpl w:val="4DF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3">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DE15403"/>
    <w:multiLevelType w:val="hybridMultilevel"/>
    <w:tmpl w:val="8F3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395CD0"/>
    <w:multiLevelType w:val="hybridMultilevel"/>
    <w:tmpl w:val="13BC6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1">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2">
    <w:nsid w:val="7BD1576C"/>
    <w:multiLevelType w:val="hybridMultilevel"/>
    <w:tmpl w:val="283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30"/>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4"/>
  </w:num>
  <w:num w:numId="17">
    <w:abstractNumId w:val="13"/>
  </w:num>
  <w:num w:numId="18">
    <w:abstractNumId w:val="33"/>
  </w:num>
  <w:num w:numId="19">
    <w:abstractNumId w:val="1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18"/>
  </w:num>
  <w:num w:numId="28">
    <w:abstractNumId w:val="17"/>
  </w:num>
  <w:num w:numId="29">
    <w:abstractNumId w:val="27"/>
  </w:num>
  <w:num w:numId="30">
    <w:abstractNumId w:val="26"/>
  </w:num>
  <w:num w:numId="31">
    <w:abstractNumId w:val="20"/>
  </w:num>
  <w:num w:numId="32">
    <w:abstractNumId w:val="10"/>
  </w:num>
  <w:num w:numId="33">
    <w:abstractNumId w:val="28"/>
  </w:num>
  <w:num w:numId="34">
    <w:abstractNumId w:val="32"/>
  </w:num>
  <w:num w:numId="35">
    <w:abstractNumId w:val="15"/>
  </w:num>
  <w:num w:numId="36">
    <w:abstractNumId w:val="16"/>
  </w:num>
  <w:num w:numId="37">
    <w:abstractNumId w:val="25"/>
  </w:num>
  <w:num w:numId="3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01"/>
    <w:rsid w:val="00000947"/>
    <w:rsid w:val="00003423"/>
    <w:rsid w:val="000105B5"/>
    <w:rsid w:val="00020538"/>
    <w:rsid w:val="00026585"/>
    <w:rsid w:val="000279F4"/>
    <w:rsid w:val="000315C1"/>
    <w:rsid w:val="00036F63"/>
    <w:rsid w:val="00037727"/>
    <w:rsid w:val="00047637"/>
    <w:rsid w:val="000543DD"/>
    <w:rsid w:val="000565A6"/>
    <w:rsid w:val="00060A2D"/>
    <w:rsid w:val="00070175"/>
    <w:rsid w:val="00072AA8"/>
    <w:rsid w:val="00074A71"/>
    <w:rsid w:val="00076608"/>
    <w:rsid w:val="0008205E"/>
    <w:rsid w:val="000A31D2"/>
    <w:rsid w:val="000A4ADB"/>
    <w:rsid w:val="000A5E65"/>
    <w:rsid w:val="000B0C8A"/>
    <w:rsid w:val="000B0EBE"/>
    <w:rsid w:val="000C499B"/>
    <w:rsid w:val="000D39CE"/>
    <w:rsid w:val="000D5C96"/>
    <w:rsid w:val="000F35B6"/>
    <w:rsid w:val="000F7E73"/>
    <w:rsid w:val="00100CBE"/>
    <w:rsid w:val="00101005"/>
    <w:rsid w:val="00103526"/>
    <w:rsid w:val="001073E3"/>
    <w:rsid w:val="00111E14"/>
    <w:rsid w:val="00123004"/>
    <w:rsid w:val="001240E6"/>
    <w:rsid w:val="0012634E"/>
    <w:rsid w:val="001265A8"/>
    <w:rsid w:val="00127D8D"/>
    <w:rsid w:val="00131DAB"/>
    <w:rsid w:val="00134C36"/>
    <w:rsid w:val="00145016"/>
    <w:rsid w:val="00146B9B"/>
    <w:rsid w:val="00150EB1"/>
    <w:rsid w:val="00151AD0"/>
    <w:rsid w:val="00162D23"/>
    <w:rsid w:val="00162E0A"/>
    <w:rsid w:val="00164119"/>
    <w:rsid w:val="00166175"/>
    <w:rsid w:val="0017463F"/>
    <w:rsid w:val="001757E3"/>
    <w:rsid w:val="001819E2"/>
    <w:rsid w:val="0018400E"/>
    <w:rsid w:val="0019400E"/>
    <w:rsid w:val="00197055"/>
    <w:rsid w:val="001A5C36"/>
    <w:rsid w:val="001A7150"/>
    <w:rsid w:val="001B249E"/>
    <w:rsid w:val="001B4ADA"/>
    <w:rsid w:val="001C2FEA"/>
    <w:rsid w:val="001C4126"/>
    <w:rsid w:val="001C4128"/>
    <w:rsid w:val="001C5BD7"/>
    <w:rsid w:val="001D0A33"/>
    <w:rsid w:val="001D23E6"/>
    <w:rsid w:val="001E0BEE"/>
    <w:rsid w:val="001F2F9D"/>
    <w:rsid w:val="001F4758"/>
    <w:rsid w:val="001F51CF"/>
    <w:rsid w:val="002065DF"/>
    <w:rsid w:val="00215569"/>
    <w:rsid w:val="00220509"/>
    <w:rsid w:val="00221094"/>
    <w:rsid w:val="00227D12"/>
    <w:rsid w:val="00232EA3"/>
    <w:rsid w:val="00234A70"/>
    <w:rsid w:val="002506C8"/>
    <w:rsid w:val="00250D8E"/>
    <w:rsid w:val="002572AE"/>
    <w:rsid w:val="00257E82"/>
    <w:rsid w:val="0026173D"/>
    <w:rsid w:val="00261B7A"/>
    <w:rsid w:val="00266675"/>
    <w:rsid w:val="00267A96"/>
    <w:rsid w:val="00274A4C"/>
    <w:rsid w:val="002758FF"/>
    <w:rsid w:val="00275FF1"/>
    <w:rsid w:val="00283545"/>
    <w:rsid w:val="00293220"/>
    <w:rsid w:val="002A5345"/>
    <w:rsid w:val="002B19FA"/>
    <w:rsid w:val="002B205A"/>
    <w:rsid w:val="002B2D7E"/>
    <w:rsid w:val="002B433B"/>
    <w:rsid w:val="002B780E"/>
    <w:rsid w:val="002C29BE"/>
    <w:rsid w:val="002D7919"/>
    <w:rsid w:val="002E0C39"/>
    <w:rsid w:val="002E3860"/>
    <w:rsid w:val="002E3A79"/>
    <w:rsid w:val="002E69F9"/>
    <w:rsid w:val="003068F7"/>
    <w:rsid w:val="00316317"/>
    <w:rsid w:val="00325451"/>
    <w:rsid w:val="0032693C"/>
    <w:rsid w:val="003272E6"/>
    <w:rsid w:val="00346422"/>
    <w:rsid w:val="00346DE5"/>
    <w:rsid w:val="00351D4A"/>
    <w:rsid w:val="00352CB0"/>
    <w:rsid w:val="00357CEE"/>
    <w:rsid w:val="003622E6"/>
    <w:rsid w:val="00367A91"/>
    <w:rsid w:val="003739C1"/>
    <w:rsid w:val="00385F6A"/>
    <w:rsid w:val="0038646A"/>
    <w:rsid w:val="003869A4"/>
    <w:rsid w:val="003872BF"/>
    <w:rsid w:val="00390750"/>
    <w:rsid w:val="003936D6"/>
    <w:rsid w:val="003A3A66"/>
    <w:rsid w:val="003A4E44"/>
    <w:rsid w:val="003B39C3"/>
    <w:rsid w:val="003B56B0"/>
    <w:rsid w:val="003C310E"/>
    <w:rsid w:val="003C625C"/>
    <w:rsid w:val="003D172C"/>
    <w:rsid w:val="003D4926"/>
    <w:rsid w:val="003D6B66"/>
    <w:rsid w:val="003E313F"/>
    <w:rsid w:val="003F3BD0"/>
    <w:rsid w:val="003F71F6"/>
    <w:rsid w:val="004047E7"/>
    <w:rsid w:val="004108B6"/>
    <w:rsid w:val="0041179C"/>
    <w:rsid w:val="00411999"/>
    <w:rsid w:val="004133EB"/>
    <w:rsid w:val="0041688F"/>
    <w:rsid w:val="00417A0F"/>
    <w:rsid w:val="00420A4E"/>
    <w:rsid w:val="0042137F"/>
    <w:rsid w:val="004257E9"/>
    <w:rsid w:val="004265EB"/>
    <w:rsid w:val="00431479"/>
    <w:rsid w:val="00433975"/>
    <w:rsid w:val="004426BC"/>
    <w:rsid w:val="00443C59"/>
    <w:rsid w:val="004449D6"/>
    <w:rsid w:val="00452CB1"/>
    <w:rsid w:val="0045378C"/>
    <w:rsid w:val="00455A3C"/>
    <w:rsid w:val="004707BF"/>
    <w:rsid w:val="00471B14"/>
    <w:rsid w:val="004723C0"/>
    <w:rsid w:val="00473FA6"/>
    <w:rsid w:val="004755E4"/>
    <w:rsid w:val="00476C2E"/>
    <w:rsid w:val="00497372"/>
    <w:rsid w:val="004A2A07"/>
    <w:rsid w:val="004A3E79"/>
    <w:rsid w:val="004A7974"/>
    <w:rsid w:val="004B13F7"/>
    <w:rsid w:val="004B7005"/>
    <w:rsid w:val="004B777E"/>
    <w:rsid w:val="004C191A"/>
    <w:rsid w:val="004C29B4"/>
    <w:rsid w:val="004E4AF4"/>
    <w:rsid w:val="004F44CE"/>
    <w:rsid w:val="00500BE4"/>
    <w:rsid w:val="00501936"/>
    <w:rsid w:val="00501951"/>
    <w:rsid w:val="00501C10"/>
    <w:rsid w:val="005054BC"/>
    <w:rsid w:val="00512557"/>
    <w:rsid w:val="005137A7"/>
    <w:rsid w:val="00520517"/>
    <w:rsid w:val="00522ECC"/>
    <w:rsid w:val="00524BC2"/>
    <w:rsid w:val="00524BD4"/>
    <w:rsid w:val="00531ED7"/>
    <w:rsid w:val="00533117"/>
    <w:rsid w:val="0054253D"/>
    <w:rsid w:val="00552E9A"/>
    <w:rsid w:val="00553186"/>
    <w:rsid w:val="00554B20"/>
    <w:rsid w:val="005557A2"/>
    <w:rsid w:val="00557EDC"/>
    <w:rsid w:val="005623C3"/>
    <w:rsid w:val="005645BE"/>
    <w:rsid w:val="00565CB8"/>
    <w:rsid w:val="00566C30"/>
    <w:rsid w:val="005804F3"/>
    <w:rsid w:val="0058274B"/>
    <w:rsid w:val="00584349"/>
    <w:rsid w:val="00585B2E"/>
    <w:rsid w:val="00591525"/>
    <w:rsid w:val="005928D3"/>
    <w:rsid w:val="005A0980"/>
    <w:rsid w:val="005A2314"/>
    <w:rsid w:val="005A2A5B"/>
    <w:rsid w:val="005A3EC3"/>
    <w:rsid w:val="005A4BB2"/>
    <w:rsid w:val="005C79A9"/>
    <w:rsid w:val="005D5A74"/>
    <w:rsid w:val="005D73CF"/>
    <w:rsid w:val="005D7D69"/>
    <w:rsid w:val="005F410D"/>
    <w:rsid w:val="005F54AF"/>
    <w:rsid w:val="005F71C6"/>
    <w:rsid w:val="005F75F4"/>
    <w:rsid w:val="005F7EE5"/>
    <w:rsid w:val="00621E47"/>
    <w:rsid w:val="00621F86"/>
    <w:rsid w:val="00622316"/>
    <w:rsid w:val="006228A8"/>
    <w:rsid w:val="00622DB0"/>
    <w:rsid w:val="006318C6"/>
    <w:rsid w:val="006325A8"/>
    <w:rsid w:val="00637DA7"/>
    <w:rsid w:val="00640D39"/>
    <w:rsid w:val="00644CD8"/>
    <w:rsid w:val="006456B6"/>
    <w:rsid w:val="00645D9E"/>
    <w:rsid w:val="00647479"/>
    <w:rsid w:val="00647623"/>
    <w:rsid w:val="00657C96"/>
    <w:rsid w:val="006658FE"/>
    <w:rsid w:val="00671DDE"/>
    <w:rsid w:val="0067530C"/>
    <w:rsid w:val="006759AF"/>
    <w:rsid w:val="00676967"/>
    <w:rsid w:val="006776BA"/>
    <w:rsid w:val="00680CC9"/>
    <w:rsid w:val="0068154F"/>
    <w:rsid w:val="00681D37"/>
    <w:rsid w:val="00686E2E"/>
    <w:rsid w:val="006A2137"/>
    <w:rsid w:val="006A7028"/>
    <w:rsid w:val="006B0813"/>
    <w:rsid w:val="006B1FDF"/>
    <w:rsid w:val="006B4895"/>
    <w:rsid w:val="006B739C"/>
    <w:rsid w:val="006B78FC"/>
    <w:rsid w:val="006C018B"/>
    <w:rsid w:val="006C1D33"/>
    <w:rsid w:val="006C5BC9"/>
    <w:rsid w:val="006D4172"/>
    <w:rsid w:val="006D7151"/>
    <w:rsid w:val="006E1A98"/>
    <w:rsid w:val="006E1BC4"/>
    <w:rsid w:val="006E3C69"/>
    <w:rsid w:val="006E7691"/>
    <w:rsid w:val="006F75D9"/>
    <w:rsid w:val="0070724D"/>
    <w:rsid w:val="007104B5"/>
    <w:rsid w:val="00714156"/>
    <w:rsid w:val="00720F8D"/>
    <w:rsid w:val="007225C0"/>
    <w:rsid w:val="00727903"/>
    <w:rsid w:val="00732326"/>
    <w:rsid w:val="0074177E"/>
    <w:rsid w:val="00742F69"/>
    <w:rsid w:val="00745CF5"/>
    <w:rsid w:val="0074612C"/>
    <w:rsid w:val="00746B37"/>
    <w:rsid w:val="0074755A"/>
    <w:rsid w:val="00747E4A"/>
    <w:rsid w:val="00750077"/>
    <w:rsid w:val="00750520"/>
    <w:rsid w:val="00751E57"/>
    <w:rsid w:val="007522A7"/>
    <w:rsid w:val="007558FC"/>
    <w:rsid w:val="007657CD"/>
    <w:rsid w:val="0077360C"/>
    <w:rsid w:val="0078236B"/>
    <w:rsid w:val="0078242D"/>
    <w:rsid w:val="00784CF1"/>
    <w:rsid w:val="00787773"/>
    <w:rsid w:val="00787D18"/>
    <w:rsid w:val="00796440"/>
    <w:rsid w:val="007A0EA7"/>
    <w:rsid w:val="007B2A23"/>
    <w:rsid w:val="007C5295"/>
    <w:rsid w:val="007C7206"/>
    <w:rsid w:val="007D70D0"/>
    <w:rsid w:val="007E36E2"/>
    <w:rsid w:val="007E39EB"/>
    <w:rsid w:val="007F7D0D"/>
    <w:rsid w:val="007F7EBE"/>
    <w:rsid w:val="00803BB3"/>
    <w:rsid w:val="00817286"/>
    <w:rsid w:val="00817B56"/>
    <w:rsid w:val="00820103"/>
    <w:rsid w:val="00820B8F"/>
    <w:rsid w:val="008241AC"/>
    <w:rsid w:val="00824337"/>
    <w:rsid w:val="00825B2C"/>
    <w:rsid w:val="00826BB3"/>
    <w:rsid w:val="00826C87"/>
    <w:rsid w:val="00830D50"/>
    <w:rsid w:val="00835DD2"/>
    <w:rsid w:val="00835F94"/>
    <w:rsid w:val="00836528"/>
    <w:rsid w:val="00844B91"/>
    <w:rsid w:val="008519EE"/>
    <w:rsid w:val="00856D32"/>
    <w:rsid w:val="008572F4"/>
    <w:rsid w:val="00863533"/>
    <w:rsid w:val="008651F9"/>
    <w:rsid w:val="008726E7"/>
    <w:rsid w:val="00873920"/>
    <w:rsid w:val="008747DB"/>
    <w:rsid w:val="00874A8A"/>
    <w:rsid w:val="00874AF4"/>
    <w:rsid w:val="0088002E"/>
    <w:rsid w:val="0088103A"/>
    <w:rsid w:val="00890799"/>
    <w:rsid w:val="00891256"/>
    <w:rsid w:val="008939BA"/>
    <w:rsid w:val="0089797D"/>
    <w:rsid w:val="008A25B4"/>
    <w:rsid w:val="008B06EA"/>
    <w:rsid w:val="008B4872"/>
    <w:rsid w:val="008B6A92"/>
    <w:rsid w:val="008D3B02"/>
    <w:rsid w:val="008D566C"/>
    <w:rsid w:val="008D79A7"/>
    <w:rsid w:val="008E3488"/>
    <w:rsid w:val="008E4E6B"/>
    <w:rsid w:val="008F6A46"/>
    <w:rsid w:val="00916C36"/>
    <w:rsid w:val="00917F55"/>
    <w:rsid w:val="0092150C"/>
    <w:rsid w:val="00922B82"/>
    <w:rsid w:val="009232CB"/>
    <w:rsid w:val="0092554D"/>
    <w:rsid w:val="00926E9D"/>
    <w:rsid w:val="00927FA0"/>
    <w:rsid w:val="00931D81"/>
    <w:rsid w:val="00932A06"/>
    <w:rsid w:val="00932AE6"/>
    <w:rsid w:val="0093312E"/>
    <w:rsid w:val="00933B43"/>
    <w:rsid w:val="00941665"/>
    <w:rsid w:val="00950BA0"/>
    <w:rsid w:val="00956335"/>
    <w:rsid w:val="00956F24"/>
    <w:rsid w:val="00960CB2"/>
    <w:rsid w:val="00960F15"/>
    <w:rsid w:val="00960FA9"/>
    <w:rsid w:val="0096220E"/>
    <w:rsid w:val="00965276"/>
    <w:rsid w:val="00972A4C"/>
    <w:rsid w:val="00972B00"/>
    <w:rsid w:val="00973E7C"/>
    <w:rsid w:val="00975FAD"/>
    <w:rsid w:val="00976080"/>
    <w:rsid w:val="00976F68"/>
    <w:rsid w:val="009812AA"/>
    <w:rsid w:val="009817C0"/>
    <w:rsid w:val="009845A3"/>
    <w:rsid w:val="0098591C"/>
    <w:rsid w:val="009905F4"/>
    <w:rsid w:val="009932D6"/>
    <w:rsid w:val="009A1FAA"/>
    <w:rsid w:val="009B0CB6"/>
    <w:rsid w:val="009C22BC"/>
    <w:rsid w:val="009C67AD"/>
    <w:rsid w:val="009D1554"/>
    <w:rsid w:val="009D513C"/>
    <w:rsid w:val="009E1B8C"/>
    <w:rsid w:val="009E1C08"/>
    <w:rsid w:val="009E45AE"/>
    <w:rsid w:val="009E4EF6"/>
    <w:rsid w:val="009E55DF"/>
    <w:rsid w:val="009E5C42"/>
    <w:rsid w:val="009F776B"/>
    <w:rsid w:val="009F7E0A"/>
    <w:rsid w:val="00A0066B"/>
    <w:rsid w:val="00A25255"/>
    <w:rsid w:val="00A317D1"/>
    <w:rsid w:val="00A3385F"/>
    <w:rsid w:val="00A35B6D"/>
    <w:rsid w:val="00A40079"/>
    <w:rsid w:val="00A40370"/>
    <w:rsid w:val="00A43A15"/>
    <w:rsid w:val="00A45B11"/>
    <w:rsid w:val="00A54748"/>
    <w:rsid w:val="00A557FB"/>
    <w:rsid w:val="00A56EB5"/>
    <w:rsid w:val="00A61476"/>
    <w:rsid w:val="00A620F8"/>
    <w:rsid w:val="00A62FF5"/>
    <w:rsid w:val="00A64ADA"/>
    <w:rsid w:val="00A64E25"/>
    <w:rsid w:val="00A6758C"/>
    <w:rsid w:val="00A67DA0"/>
    <w:rsid w:val="00A67E12"/>
    <w:rsid w:val="00A67F7A"/>
    <w:rsid w:val="00A70E33"/>
    <w:rsid w:val="00A7374C"/>
    <w:rsid w:val="00A74D75"/>
    <w:rsid w:val="00A8311A"/>
    <w:rsid w:val="00A86492"/>
    <w:rsid w:val="00A86ED9"/>
    <w:rsid w:val="00A875EA"/>
    <w:rsid w:val="00A952BD"/>
    <w:rsid w:val="00A96B54"/>
    <w:rsid w:val="00AA4953"/>
    <w:rsid w:val="00AB0571"/>
    <w:rsid w:val="00AB37F3"/>
    <w:rsid w:val="00AB3FE2"/>
    <w:rsid w:val="00AB49CC"/>
    <w:rsid w:val="00AC3764"/>
    <w:rsid w:val="00AC4CE9"/>
    <w:rsid w:val="00AD380C"/>
    <w:rsid w:val="00AD4CD8"/>
    <w:rsid w:val="00AD62FD"/>
    <w:rsid w:val="00AE147B"/>
    <w:rsid w:val="00AE14A2"/>
    <w:rsid w:val="00AE2FE1"/>
    <w:rsid w:val="00AE5CFC"/>
    <w:rsid w:val="00AE6D49"/>
    <w:rsid w:val="00AF09DB"/>
    <w:rsid w:val="00AF275F"/>
    <w:rsid w:val="00AF33D2"/>
    <w:rsid w:val="00AF45B2"/>
    <w:rsid w:val="00AF59B6"/>
    <w:rsid w:val="00B101D6"/>
    <w:rsid w:val="00B10568"/>
    <w:rsid w:val="00B1545C"/>
    <w:rsid w:val="00B1721F"/>
    <w:rsid w:val="00B172F8"/>
    <w:rsid w:val="00B26183"/>
    <w:rsid w:val="00B31DEA"/>
    <w:rsid w:val="00B3513F"/>
    <w:rsid w:val="00B35A85"/>
    <w:rsid w:val="00B4167A"/>
    <w:rsid w:val="00B51AB1"/>
    <w:rsid w:val="00B533E1"/>
    <w:rsid w:val="00B53560"/>
    <w:rsid w:val="00B53FEA"/>
    <w:rsid w:val="00B55F54"/>
    <w:rsid w:val="00B6604B"/>
    <w:rsid w:val="00B72B6C"/>
    <w:rsid w:val="00B73D9B"/>
    <w:rsid w:val="00B75401"/>
    <w:rsid w:val="00B75CF0"/>
    <w:rsid w:val="00B76895"/>
    <w:rsid w:val="00B82F15"/>
    <w:rsid w:val="00B834C5"/>
    <w:rsid w:val="00B8669D"/>
    <w:rsid w:val="00B8704B"/>
    <w:rsid w:val="00B9488D"/>
    <w:rsid w:val="00B94D94"/>
    <w:rsid w:val="00B9549F"/>
    <w:rsid w:val="00BA0342"/>
    <w:rsid w:val="00BA122C"/>
    <w:rsid w:val="00BA7C41"/>
    <w:rsid w:val="00BC3582"/>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57039"/>
    <w:rsid w:val="00C603EC"/>
    <w:rsid w:val="00C60698"/>
    <w:rsid w:val="00C60CBA"/>
    <w:rsid w:val="00C70139"/>
    <w:rsid w:val="00C7115D"/>
    <w:rsid w:val="00C72AE8"/>
    <w:rsid w:val="00C765AE"/>
    <w:rsid w:val="00C81B12"/>
    <w:rsid w:val="00C86E78"/>
    <w:rsid w:val="00C90180"/>
    <w:rsid w:val="00C9147C"/>
    <w:rsid w:val="00C947C9"/>
    <w:rsid w:val="00C97C3C"/>
    <w:rsid w:val="00CA0C89"/>
    <w:rsid w:val="00CA22E5"/>
    <w:rsid w:val="00CA2715"/>
    <w:rsid w:val="00CA2C80"/>
    <w:rsid w:val="00CA67C3"/>
    <w:rsid w:val="00CA790C"/>
    <w:rsid w:val="00CB0960"/>
    <w:rsid w:val="00CB098B"/>
    <w:rsid w:val="00CB5663"/>
    <w:rsid w:val="00CB59C4"/>
    <w:rsid w:val="00CB5E57"/>
    <w:rsid w:val="00CC09FE"/>
    <w:rsid w:val="00CC414C"/>
    <w:rsid w:val="00CD225E"/>
    <w:rsid w:val="00CD4C79"/>
    <w:rsid w:val="00CD522B"/>
    <w:rsid w:val="00CE2318"/>
    <w:rsid w:val="00CE6A6A"/>
    <w:rsid w:val="00CF07E4"/>
    <w:rsid w:val="00CF3895"/>
    <w:rsid w:val="00CF6D58"/>
    <w:rsid w:val="00D00AF2"/>
    <w:rsid w:val="00D078A9"/>
    <w:rsid w:val="00D11215"/>
    <w:rsid w:val="00D113BB"/>
    <w:rsid w:val="00D1254C"/>
    <w:rsid w:val="00D13F4D"/>
    <w:rsid w:val="00D2053C"/>
    <w:rsid w:val="00D21A44"/>
    <w:rsid w:val="00D223C1"/>
    <w:rsid w:val="00D253A0"/>
    <w:rsid w:val="00D3443D"/>
    <w:rsid w:val="00D3556E"/>
    <w:rsid w:val="00D3630E"/>
    <w:rsid w:val="00D37E9F"/>
    <w:rsid w:val="00D43ED1"/>
    <w:rsid w:val="00D50CEF"/>
    <w:rsid w:val="00D60132"/>
    <w:rsid w:val="00D60D1A"/>
    <w:rsid w:val="00D610B8"/>
    <w:rsid w:val="00D62954"/>
    <w:rsid w:val="00D62F5C"/>
    <w:rsid w:val="00D6378D"/>
    <w:rsid w:val="00D640C8"/>
    <w:rsid w:val="00D65A0F"/>
    <w:rsid w:val="00D679E3"/>
    <w:rsid w:val="00D7365B"/>
    <w:rsid w:val="00D755F9"/>
    <w:rsid w:val="00D82762"/>
    <w:rsid w:val="00D83A30"/>
    <w:rsid w:val="00D843A8"/>
    <w:rsid w:val="00D870CD"/>
    <w:rsid w:val="00D87A63"/>
    <w:rsid w:val="00D87E4C"/>
    <w:rsid w:val="00D90D7E"/>
    <w:rsid w:val="00D9239F"/>
    <w:rsid w:val="00D93047"/>
    <w:rsid w:val="00D93A51"/>
    <w:rsid w:val="00D961A8"/>
    <w:rsid w:val="00D96AC6"/>
    <w:rsid w:val="00DA3D23"/>
    <w:rsid w:val="00DB0B08"/>
    <w:rsid w:val="00DC1927"/>
    <w:rsid w:val="00DD0448"/>
    <w:rsid w:val="00DD068D"/>
    <w:rsid w:val="00DD5F29"/>
    <w:rsid w:val="00DD618C"/>
    <w:rsid w:val="00DD6577"/>
    <w:rsid w:val="00DE3BD3"/>
    <w:rsid w:val="00DF0577"/>
    <w:rsid w:val="00DF5E17"/>
    <w:rsid w:val="00DF7C7D"/>
    <w:rsid w:val="00E0322B"/>
    <w:rsid w:val="00E04901"/>
    <w:rsid w:val="00E04D2C"/>
    <w:rsid w:val="00E05FEC"/>
    <w:rsid w:val="00E0783F"/>
    <w:rsid w:val="00E200CF"/>
    <w:rsid w:val="00E22463"/>
    <w:rsid w:val="00E23603"/>
    <w:rsid w:val="00E23F4B"/>
    <w:rsid w:val="00E2456D"/>
    <w:rsid w:val="00E270D7"/>
    <w:rsid w:val="00E324D4"/>
    <w:rsid w:val="00E355A1"/>
    <w:rsid w:val="00E42EF6"/>
    <w:rsid w:val="00E51145"/>
    <w:rsid w:val="00E54851"/>
    <w:rsid w:val="00E57C17"/>
    <w:rsid w:val="00E62A9C"/>
    <w:rsid w:val="00E62F1F"/>
    <w:rsid w:val="00E748DA"/>
    <w:rsid w:val="00E7511A"/>
    <w:rsid w:val="00E7576D"/>
    <w:rsid w:val="00E7747D"/>
    <w:rsid w:val="00E80F5D"/>
    <w:rsid w:val="00E816B6"/>
    <w:rsid w:val="00E81D9F"/>
    <w:rsid w:val="00E86583"/>
    <w:rsid w:val="00E9309D"/>
    <w:rsid w:val="00E930B2"/>
    <w:rsid w:val="00E93C5B"/>
    <w:rsid w:val="00E93FC4"/>
    <w:rsid w:val="00E94449"/>
    <w:rsid w:val="00EA0782"/>
    <w:rsid w:val="00EA2551"/>
    <w:rsid w:val="00EA43BF"/>
    <w:rsid w:val="00EC130D"/>
    <w:rsid w:val="00EC3C03"/>
    <w:rsid w:val="00EC62D4"/>
    <w:rsid w:val="00EE50E7"/>
    <w:rsid w:val="00EE6E4B"/>
    <w:rsid w:val="00EF54D9"/>
    <w:rsid w:val="00F02362"/>
    <w:rsid w:val="00F0570B"/>
    <w:rsid w:val="00F07B9A"/>
    <w:rsid w:val="00F10FD4"/>
    <w:rsid w:val="00F1340E"/>
    <w:rsid w:val="00F23D30"/>
    <w:rsid w:val="00F31B8A"/>
    <w:rsid w:val="00F32CFE"/>
    <w:rsid w:val="00F33B74"/>
    <w:rsid w:val="00F34786"/>
    <w:rsid w:val="00F45165"/>
    <w:rsid w:val="00F50A26"/>
    <w:rsid w:val="00F50C47"/>
    <w:rsid w:val="00F51EA1"/>
    <w:rsid w:val="00F52990"/>
    <w:rsid w:val="00F56408"/>
    <w:rsid w:val="00F6333C"/>
    <w:rsid w:val="00F710BD"/>
    <w:rsid w:val="00F71C49"/>
    <w:rsid w:val="00F742E6"/>
    <w:rsid w:val="00F74DCB"/>
    <w:rsid w:val="00F75059"/>
    <w:rsid w:val="00F879F2"/>
    <w:rsid w:val="00F92A94"/>
    <w:rsid w:val="00F950B0"/>
    <w:rsid w:val="00F95405"/>
    <w:rsid w:val="00F97282"/>
    <w:rsid w:val="00F97BFD"/>
    <w:rsid w:val="00FA20B6"/>
    <w:rsid w:val="00FA58F2"/>
    <w:rsid w:val="00FA659A"/>
    <w:rsid w:val="00FB0CA1"/>
    <w:rsid w:val="00FB24FA"/>
    <w:rsid w:val="00FB346D"/>
    <w:rsid w:val="00FC61B9"/>
    <w:rsid w:val="00FC6FAB"/>
    <w:rsid w:val="00FC77B1"/>
    <w:rsid w:val="00FF32B2"/>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275FF1"/>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5557A2"/>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5557A2"/>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5557A2"/>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5557A2"/>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5557A2"/>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5557A2"/>
    <w:pPr>
      <w:spacing w:before="120" w:line="240" w:lineRule="auto"/>
      <w:outlineLvl w:val="5"/>
    </w:pPr>
    <w:rPr>
      <w:b/>
    </w:rPr>
  </w:style>
  <w:style w:type="paragraph" w:styleId="Heading7">
    <w:name w:val="heading 7"/>
    <w:aliases w:val="h7"/>
    <w:basedOn w:val="Normal"/>
    <w:next w:val="Normal"/>
    <w:qFormat/>
    <w:locked/>
    <w:rsid w:val="005557A2"/>
    <w:pPr>
      <w:outlineLvl w:val="6"/>
    </w:pPr>
    <w:rPr>
      <w:b/>
      <w:szCs w:val="24"/>
    </w:rPr>
  </w:style>
  <w:style w:type="paragraph" w:styleId="Heading8">
    <w:name w:val="heading 8"/>
    <w:aliases w:val="h8"/>
    <w:basedOn w:val="Normal"/>
    <w:next w:val="Normal"/>
    <w:qFormat/>
    <w:locked/>
    <w:rsid w:val="005557A2"/>
    <w:pPr>
      <w:outlineLvl w:val="7"/>
    </w:pPr>
    <w:rPr>
      <w:b/>
      <w:iCs/>
    </w:rPr>
  </w:style>
  <w:style w:type="paragraph" w:styleId="Heading9">
    <w:name w:val="heading 9"/>
    <w:aliases w:val="h9"/>
    <w:basedOn w:val="Normal"/>
    <w:next w:val="Normal"/>
    <w:qFormat/>
    <w:locked/>
    <w:rsid w:val="005557A2"/>
    <w:pPr>
      <w:outlineLvl w:val="8"/>
    </w:pPr>
    <w:rPr>
      <w:rFonts w:cs="Arial"/>
      <w:b/>
    </w:rPr>
  </w:style>
  <w:style w:type="character" w:default="1" w:styleId="DefaultParagraphFont">
    <w:name w:val="Default Paragraph Font"/>
    <w:uiPriority w:val="1"/>
    <w:semiHidden/>
    <w:unhideWhenUsed/>
    <w:rsid w:val="00275F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5FF1"/>
  </w:style>
  <w:style w:type="paragraph" w:customStyle="1" w:styleId="Figure">
    <w:name w:val="Figure"/>
    <w:aliases w:val="fig"/>
    <w:basedOn w:val="Normal"/>
    <w:rsid w:val="005557A2"/>
    <w:pPr>
      <w:spacing w:line="240" w:lineRule="auto"/>
    </w:pPr>
    <w:rPr>
      <w:color w:val="0000FF"/>
    </w:rPr>
  </w:style>
  <w:style w:type="paragraph" w:customStyle="1" w:styleId="Code">
    <w:name w:val="Code"/>
    <w:aliases w:val="c"/>
    <w:link w:val="CodeChar"/>
    <w:locked/>
    <w:rsid w:val="005557A2"/>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5557A2"/>
    <w:pPr>
      <w:ind w:left="720"/>
    </w:pPr>
  </w:style>
  <w:style w:type="paragraph" w:customStyle="1" w:styleId="TextinList2">
    <w:name w:val="Text in List 2"/>
    <w:aliases w:val="t2"/>
    <w:basedOn w:val="Normal"/>
    <w:rsid w:val="005557A2"/>
    <w:pPr>
      <w:ind w:left="720"/>
    </w:pPr>
  </w:style>
  <w:style w:type="paragraph" w:customStyle="1" w:styleId="Label">
    <w:name w:val="Label"/>
    <w:aliases w:val="l"/>
    <w:basedOn w:val="Normal"/>
    <w:link w:val="LabelChar"/>
    <w:rsid w:val="005557A2"/>
    <w:pPr>
      <w:keepNext/>
      <w:spacing w:before="240" w:line="240" w:lineRule="auto"/>
    </w:pPr>
    <w:rPr>
      <w:b/>
    </w:rPr>
  </w:style>
  <w:style w:type="paragraph" w:styleId="FootnoteText">
    <w:name w:val="footnote text"/>
    <w:aliases w:val="ft,Used by Word for text of Help footnotes"/>
    <w:basedOn w:val="Normal"/>
    <w:rsid w:val="005557A2"/>
    <w:rPr>
      <w:color w:val="0000FF"/>
    </w:rPr>
  </w:style>
  <w:style w:type="paragraph" w:customStyle="1" w:styleId="NumberedList2">
    <w:name w:val="Numbered List 2"/>
    <w:aliases w:val="nl2"/>
    <w:basedOn w:val="ListNumber"/>
    <w:rsid w:val="005557A2"/>
    <w:pPr>
      <w:numPr>
        <w:numId w:val="4"/>
      </w:numPr>
    </w:pPr>
  </w:style>
  <w:style w:type="paragraph" w:customStyle="1" w:styleId="Syntax">
    <w:name w:val="Syntax"/>
    <w:aliases w:val="s"/>
    <w:basedOn w:val="Normal"/>
    <w:locked/>
    <w:rsid w:val="005557A2"/>
    <w:pPr>
      <w:shd w:val="clear" w:color="C0C0C0" w:fill="auto"/>
    </w:pPr>
    <w:rPr>
      <w:noProof/>
      <w:color w:val="C0C0C0"/>
    </w:rPr>
  </w:style>
  <w:style w:type="character" w:styleId="FootnoteReference">
    <w:name w:val="footnote reference"/>
    <w:aliases w:val="fr,Used by Word for Help footnote symbols"/>
    <w:rsid w:val="005557A2"/>
    <w:rPr>
      <w:color w:val="0000FF"/>
      <w:vertAlign w:val="superscript"/>
    </w:rPr>
  </w:style>
  <w:style w:type="character" w:customStyle="1" w:styleId="CodeEmbedded">
    <w:name w:val="Code Embedded"/>
    <w:aliases w:val="ce"/>
    <w:rsid w:val="005557A2"/>
    <w:rPr>
      <w:rFonts w:ascii="Courier New" w:hAnsi="Courier New"/>
      <w:noProof/>
      <w:color w:val="auto"/>
      <w:position w:val="0"/>
      <w:sz w:val="16"/>
      <w:szCs w:val="16"/>
      <w:u w:val="none"/>
    </w:rPr>
  </w:style>
  <w:style w:type="character" w:customStyle="1" w:styleId="LabelEmbedded">
    <w:name w:val="Label Embedded"/>
    <w:aliases w:val="le"/>
    <w:rsid w:val="005557A2"/>
    <w:rPr>
      <w:b/>
      <w:szCs w:val="18"/>
    </w:rPr>
  </w:style>
  <w:style w:type="character" w:customStyle="1" w:styleId="LinkText">
    <w:name w:val="Link Text"/>
    <w:aliases w:val="lt"/>
    <w:rsid w:val="005557A2"/>
    <w:rPr>
      <w:color w:val="0000FF"/>
      <w:szCs w:val="18"/>
      <w:u w:val="single"/>
    </w:rPr>
  </w:style>
  <w:style w:type="character" w:customStyle="1" w:styleId="LinkID">
    <w:name w:val="Link ID"/>
    <w:aliases w:val="lid"/>
    <w:rsid w:val="005557A2"/>
    <w:rPr>
      <w:noProof/>
      <w:vanish/>
      <w:color w:val="0000FF"/>
      <w:szCs w:val="18"/>
      <w:u w:val="none"/>
      <w:bdr w:val="none" w:sz="0" w:space="0" w:color="auto"/>
      <w:shd w:val="clear" w:color="auto" w:fill="auto"/>
      <w:lang w:val="en-US"/>
    </w:rPr>
  </w:style>
  <w:style w:type="paragraph" w:customStyle="1" w:styleId="DSTOC1-0">
    <w:name w:val="DSTOC1-0"/>
    <w:basedOn w:val="Heading1"/>
    <w:rsid w:val="005557A2"/>
    <w:pPr>
      <w:outlineLvl w:val="9"/>
    </w:pPr>
    <w:rPr>
      <w:bCs/>
    </w:rPr>
  </w:style>
  <w:style w:type="paragraph" w:customStyle="1" w:styleId="DSTOC2-0">
    <w:name w:val="DSTOC2-0"/>
    <w:basedOn w:val="Heading2"/>
    <w:rsid w:val="005557A2"/>
    <w:pPr>
      <w:outlineLvl w:val="9"/>
    </w:pPr>
    <w:rPr>
      <w:bCs/>
      <w:iCs/>
    </w:rPr>
  </w:style>
  <w:style w:type="paragraph" w:customStyle="1" w:styleId="DSTOC3-0">
    <w:name w:val="DSTOC3-0"/>
    <w:basedOn w:val="Heading3"/>
    <w:rsid w:val="005557A2"/>
    <w:pPr>
      <w:outlineLvl w:val="9"/>
    </w:pPr>
    <w:rPr>
      <w:bCs/>
    </w:rPr>
  </w:style>
  <w:style w:type="paragraph" w:customStyle="1" w:styleId="DSTOC4-0">
    <w:name w:val="DSTOC4-0"/>
    <w:basedOn w:val="Heading4"/>
    <w:rsid w:val="005557A2"/>
    <w:pPr>
      <w:outlineLvl w:val="9"/>
    </w:pPr>
    <w:rPr>
      <w:bCs/>
    </w:rPr>
  </w:style>
  <w:style w:type="paragraph" w:customStyle="1" w:styleId="DSTOC5-0">
    <w:name w:val="DSTOC5-0"/>
    <w:basedOn w:val="Heading5"/>
    <w:rsid w:val="005557A2"/>
    <w:pPr>
      <w:outlineLvl w:val="9"/>
    </w:pPr>
    <w:rPr>
      <w:bCs/>
      <w:iCs/>
    </w:rPr>
  </w:style>
  <w:style w:type="paragraph" w:customStyle="1" w:styleId="DSTOC6-0">
    <w:name w:val="DSTOC6-0"/>
    <w:basedOn w:val="Heading6"/>
    <w:rsid w:val="005557A2"/>
    <w:pPr>
      <w:outlineLvl w:val="9"/>
    </w:pPr>
    <w:rPr>
      <w:bCs/>
    </w:rPr>
  </w:style>
  <w:style w:type="paragraph" w:customStyle="1" w:styleId="DSTOC7-0">
    <w:name w:val="DSTOC7-0"/>
    <w:basedOn w:val="Heading7"/>
    <w:rsid w:val="005557A2"/>
    <w:pPr>
      <w:outlineLvl w:val="9"/>
    </w:pPr>
  </w:style>
  <w:style w:type="paragraph" w:customStyle="1" w:styleId="DSTOC8-0">
    <w:name w:val="DSTOC8-0"/>
    <w:basedOn w:val="Heading8"/>
    <w:rsid w:val="005557A2"/>
    <w:pPr>
      <w:outlineLvl w:val="9"/>
    </w:pPr>
  </w:style>
  <w:style w:type="paragraph" w:customStyle="1" w:styleId="DSTOC9-0">
    <w:name w:val="DSTOC9-0"/>
    <w:basedOn w:val="Heading9"/>
    <w:rsid w:val="005557A2"/>
    <w:pPr>
      <w:outlineLvl w:val="9"/>
    </w:pPr>
  </w:style>
  <w:style w:type="paragraph" w:customStyle="1" w:styleId="DSTOC1-1">
    <w:name w:val="DSTOC1-1"/>
    <w:basedOn w:val="Heading1"/>
    <w:rsid w:val="005557A2"/>
    <w:pPr>
      <w:outlineLvl w:val="1"/>
    </w:pPr>
    <w:rPr>
      <w:bCs/>
    </w:rPr>
  </w:style>
  <w:style w:type="paragraph" w:customStyle="1" w:styleId="DSTOC1-2">
    <w:name w:val="DSTOC1-2"/>
    <w:basedOn w:val="Heading2"/>
    <w:rsid w:val="005557A2"/>
  </w:style>
  <w:style w:type="paragraph" w:customStyle="1" w:styleId="DSTOC1-3">
    <w:name w:val="DSTOC1-3"/>
    <w:basedOn w:val="Heading3"/>
    <w:rsid w:val="005557A2"/>
  </w:style>
  <w:style w:type="paragraph" w:customStyle="1" w:styleId="DSTOC1-4">
    <w:name w:val="DSTOC1-4"/>
    <w:basedOn w:val="Heading4"/>
    <w:rsid w:val="005557A2"/>
  </w:style>
  <w:style w:type="paragraph" w:customStyle="1" w:styleId="DSTOC1-5">
    <w:name w:val="DSTOC1-5"/>
    <w:basedOn w:val="Heading5"/>
    <w:rsid w:val="005557A2"/>
  </w:style>
  <w:style w:type="paragraph" w:customStyle="1" w:styleId="DSTOC1-6">
    <w:name w:val="DSTOC1-6"/>
    <w:basedOn w:val="Heading6"/>
    <w:rsid w:val="005557A2"/>
  </w:style>
  <w:style w:type="paragraph" w:customStyle="1" w:styleId="DSTOC1-7">
    <w:name w:val="DSTOC1-7"/>
    <w:basedOn w:val="Heading7"/>
    <w:rsid w:val="005557A2"/>
  </w:style>
  <w:style w:type="paragraph" w:customStyle="1" w:styleId="DSTOC1-8">
    <w:name w:val="DSTOC1-8"/>
    <w:basedOn w:val="Heading8"/>
    <w:rsid w:val="005557A2"/>
  </w:style>
  <w:style w:type="paragraph" w:customStyle="1" w:styleId="DSTOC1-9">
    <w:name w:val="DSTOC1-9"/>
    <w:basedOn w:val="Heading9"/>
    <w:rsid w:val="005557A2"/>
  </w:style>
  <w:style w:type="paragraph" w:customStyle="1" w:styleId="DSTOC2-2">
    <w:name w:val="DSTOC2-2"/>
    <w:basedOn w:val="Heading2"/>
    <w:rsid w:val="005557A2"/>
    <w:pPr>
      <w:outlineLvl w:val="2"/>
    </w:pPr>
    <w:rPr>
      <w:bCs/>
      <w:iCs/>
    </w:rPr>
  </w:style>
  <w:style w:type="paragraph" w:customStyle="1" w:styleId="DSTOC2-3">
    <w:name w:val="DSTOC2-3"/>
    <w:basedOn w:val="DSTOC1-3"/>
    <w:rsid w:val="005557A2"/>
  </w:style>
  <w:style w:type="paragraph" w:customStyle="1" w:styleId="DSTOC2-4">
    <w:name w:val="DSTOC2-4"/>
    <w:basedOn w:val="DSTOC1-4"/>
    <w:rsid w:val="005557A2"/>
  </w:style>
  <w:style w:type="paragraph" w:customStyle="1" w:styleId="DSTOC2-5">
    <w:name w:val="DSTOC2-5"/>
    <w:basedOn w:val="DSTOC1-5"/>
    <w:rsid w:val="005557A2"/>
  </w:style>
  <w:style w:type="paragraph" w:customStyle="1" w:styleId="DSTOC2-6">
    <w:name w:val="DSTOC2-6"/>
    <w:basedOn w:val="DSTOC1-6"/>
    <w:rsid w:val="005557A2"/>
  </w:style>
  <w:style w:type="paragraph" w:customStyle="1" w:styleId="DSTOC2-7">
    <w:name w:val="DSTOC2-7"/>
    <w:basedOn w:val="DSTOC1-7"/>
    <w:rsid w:val="005557A2"/>
  </w:style>
  <w:style w:type="paragraph" w:customStyle="1" w:styleId="DSTOC2-8">
    <w:name w:val="DSTOC2-8"/>
    <w:basedOn w:val="DSTOC1-8"/>
    <w:rsid w:val="005557A2"/>
  </w:style>
  <w:style w:type="paragraph" w:customStyle="1" w:styleId="DSTOC2-9">
    <w:name w:val="DSTOC2-9"/>
    <w:basedOn w:val="DSTOC1-9"/>
    <w:rsid w:val="005557A2"/>
  </w:style>
  <w:style w:type="paragraph" w:customStyle="1" w:styleId="DSTOC3-3">
    <w:name w:val="DSTOC3-3"/>
    <w:basedOn w:val="Heading3"/>
    <w:rsid w:val="005557A2"/>
    <w:pPr>
      <w:outlineLvl w:val="3"/>
    </w:pPr>
    <w:rPr>
      <w:bCs/>
    </w:rPr>
  </w:style>
  <w:style w:type="paragraph" w:customStyle="1" w:styleId="DSTOC3-4">
    <w:name w:val="DSTOC3-4"/>
    <w:basedOn w:val="DSTOC2-4"/>
    <w:rsid w:val="005557A2"/>
  </w:style>
  <w:style w:type="paragraph" w:customStyle="1" w:styleId="DSTOC3-5">
    <w:name w:val="DSTOC3-5"/>
    <w:basedOn w:val="DSTOC2-5"/>
    <w:rsid w:val="005557A2"/>
  </w:style>
  <w:style w:type="paragraph" w:customStyle="1" w:styleId="DSTOC3-6">
    <w:name w:val="DSTOC3-6"/>
    <w:basedOn w:val="DSTOC2-6"/>
    <w:rsid w:val="005557A2"/>
  </w:style>
  <w:style w:type="paragraph" w:customStyle="1" w:styleId="DSTOC3-7">
    <w:name w:val="DSTOC3-7"/>
    <w:basedOn w:val="DSTOC2-7"/>
    <w:rsid w:val="005557A2"/>
  </w:style>
  <w:style w:type="paragraph" w:customStyle="1" w:styleId="DSTOC3-8">
    <w:name w:val="DSTOC3-8"/>
    <w:basedOn w:val="DSTOC2-8"/>
    <w:rsid w:val="005557A2"/>
  </w:style>
  <w:style w:type="paragraph" w:customStyle="1" w:styleId="DSTOC3-9">
    <w:name w:val="DSTOC3-9"/>
    <w:basedOn w:val="DSTOC2-9"/>
    <w:rsid w:val="005557A2"/>
  </w:style>
  <w:style w:type="paragraph" w:customStyle="1" w:styleId="DSTOC4-4">
    <w:name w:val="DSTOC4-4"/>
    <w:basedOn w:val="Heading4"/>
    <w:rsid w:val="005557A2"/>
    <w:pPr>
      <w:outlineLvl w:val="4"/>
    </w:pPr>
    <w:rPr>
      <w:bCs/>
    </w:rPr>
  </w:style>
  <w:style w:type="paragraph" w:customStyle="1" w:styleId="DSTOC4-5">
    <w:name w:val="DSTOC4-5"/>
    <w:basedOn w:val="DSTOC3-5"/>
    <w:rsid w:val="005557A2"/>
  </w:style>
  <w:style w:type="paragraph" w:customStyle="1" w:styleId="DSTOC4-6">
    <w:name w:val="DSTOC4-6"/>
    <w:basedOn w:val="DSTOC3-6"/>
    <w:rsid w:val="005557A2"/>
  </w:style>
  <w:style w:type="paragraph" w:customStyle="1" w:styleId="DSTOC4-7">
    <w:name w:val="DSTOC4-7"/>
    <w:basedOn w:val="DSTOC3-7"/>
    <w:rsid w:val="005557A2"/>
  </w:style>
  <w:style w:type="paragraph" w:customStyle="1" w:styleId="DSTOC4-8">
    <w:name w:val="DSTOC4-8"/>
    <w:basedOn w:val="DSTOC3-8"/>
    <w:rsid w:val="005557A2"/>
  </w:style>
  <w:style w:type="paragraph" w:customStyle="1" w:styleId="DSTOC4-9">
    <w:name w:val="DSTOC4-9"/>
    <w:basedOn w:val="DSTOC3-9"/>
    <w:rsid w:val="005557A2"/>
  </w:style>
  <w:style w:type="paragraph" w:customStyle="1" w:styleId="DSTOC5-5">
    <w:name w:val="DSTOC5-5"/>
    <w:basedOn w:val="Heading5"/>
    <w:rsid w:val="005557A2"/>
    <w:pPr>
      <w:outlineLvl w:val="5"/>
    </w:pPr>
    <w:rPr>
      <w:bCs/>
      <w:iCs/>
    </w:rPr>
  </w:style>
  <w:style w:type="paragraph" w:customStyle="1" w:styleId="DSTOC5-6">
    <w:name w:val="DSTOC5-6"/>
    <w:basedOn w:val="DSTOC4-6"/>
    <w:rsid w:val="005557A2"/>
  </w:style>
  <w:style w:type="paragraph" w:customStyle="1" w:styleId="DSTOC5-7">
    <w:name w:val="DSTOC5-7"/>
    <w:basedOn w:val="DSTOC4-7"/>
    <w:rsid w:val="005557A2"/>
  </w:style>
  <w:style w:type="paragraph" w:customStyle="1" w:styleId="DSTOC5-8">
    <w:name w:val="DSTOC5-8"/>
    <w:basedOn w:val="DSTOC4-8"/>
    <w:rsid w:val="005557A2"/>
  </w:style>
  <w:style w:type="paragraph" w:customStyle="1" w:styleId="DSTOC5-9">
    <w:name w:val="DSTOC5-9"/>
    <w:basedOn w:val="DSTOC4-9"/>
    <w:rsid w:val="005557A2"/>
  </w:style>
  <w:style w:type="paragraph" w:customStyle="1" w:styleId="DSTOC6-6">
    <w:name w:val="DSTOC6-6"/>
    <w:basedOn w:val="Heading6"/>
    <w:rsid w:val="005557A2"/>
    <w:pPr>
      <w:outlineLvl w:val="6"/>
    </w:pPr>
    <w:rPr>
      <w:bCs/>
    </w:rPr>
  </w:style>
  <w:style w:type="paragraph" w:customStyle="1" w:styleId="DSTOC6-7">
    <w:name w:val="DSTOC6-7"/>
    <w:basedOn w:val="DSTOC5-7"/>
    <w:rsid w:val="005557A2"/>
  </w:style>
  <w:style w:type="paragraph" w:customStyle="1" w:styleId="DSTOC6-8">
    <w:name w:val="DSTOC6-8"/>
    <w:basedOn w:val="DSTOC5-8"/>
    <w:rsid w:val="005557A2"/>
  </w:style>
  <w:style w:type="paragraph" w:customStyle="1" w:styleId="DSTOC6-9">
    <w:name w:val="DSTOC6-9"/>
    <w:basedOn w:val="DSTOC5-9"/>
    <w:rsid w:val="005557A2"/>
  </w:style>
  <w:style w:type="paragraph" w:customStyle="1" w:styleId="DSTOC7-7">
    <w:name w:val="DSTOC7-7"/>
    <w:basedOn w:val="Heading7"/>
    <w:rsid w:val="005557A2"/>
    <w:pPr>
      <w:outlineLvl w:val="7"/>
    </w:pPr>
  </w:style>
  <w:style w:type="paragraph" w:customStyle="1" w:styleId="DSTOC7-8">
    <w:name w:val="DSTOC7-8"/>
    <w:basedOn w:val="DSTOC6-8"/>
    <w:rsid w:val="005557A2"/>
  </w:style>
  <w:style w:type="paragraph" w:customStyle="1" w:styleId="DSTOC7-9">
    <w:name w:val="DSTOC7-9"/>
    <w:basedOn w:val="DSTOC6-9"/>
    <w:rsid w:val="005557A2"/>
  </w:style>
  <w:style w:type="paragraph" w:customStyle="1" w:styleId="DSTOC8-8">
    <w:name w:val="DSTOC8-8"/>
    <w:basedOn w:val="Heading8"/>
    <w:rsid w:val="005557A2"/>
    <w:pPr>
      <w:outlineLvl w:val="8"/>
    </w:pPr>
  </w:style>
  <w:style w:type="paragraph" w:customStyle="1" w:styleId="DSTOC8-9">
    <w:name w:val="DSTOC8-9"/>
    <w:basedOn w:val="DSTOC7-9"/>
    <w:rsid w:val="005557A2"/>
  </w:style>
  <w:style w:type="paragraph" w:customStyle="1" w:styleId="DSTOC9-9">
    <w:name w:val="DSTOC9-9"/>
    <w:basedOn w:val="Heading9"/>
    <w:rsid w:val="005557A2"/>
    <w:pPr>
      <w:outlineLvl w:val="9"/>
    </w:pPr>
  </w:style>
  <w:style w:type="paragraph" w:customStyle="1" w:styleId="TableSpacing">
    <w:name w:val="Table Spacing"/>
    <w:aliases w:val="ts"/>
    <w:basedOn w:val="Normal"/>
    <w:next w:val="Normal"/>
    <w:rsid w:val="005557A2"/>
    <w:pPr>
      <w:spacing w:before="80" w:after="80" w:line="240" w:lineRule="auto"/>
    </w:pPr>
    <w:rPr>
      <w:sz w:val="8"/>
      <w:szCs w:val="8"/>
    </w:rPr>
  </w:style>
  <w:style w:type="paragraph" w:customStyle="1" w:styleId="AlertLabel">
    <w:name w:val="Alert Label"/>
    <w:aliases w:val="al"/>
    <w:basedOn w:val="Normal"/>
    <w:rsid w:val="005557A2"/>
    <w:pPr>
      <w:keepNext/>
      <w:spacing w:before="120" w:after="0" w:line="300" w:lineRule="exact"/>
    </w:pPr>
    <w:rPr>
      <w:b/>
    </w:rPr>
  </w:style>
  <w:style w:type="character" w:customStyle="1" w:styleId="ConditionalMarker">
    <w:name w:val="Conditional Marker"/>
    <w:aliases w:val="cm"/>
    <w:locked/>
    <w:rsid w:val="005557A2"/>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5557A2"/>
    <w:pPr>
      <w:ind w:left="720"/>
    </w:pPr>
  </w:style>
  <w:style w:type="paragraph" w:customStyle="1" w:styleId="LabelinList1">
    <w:name w:val="Label in List 1"/>
    <w:aliases w:val="l1"/>
    <w:basedOn w:val="Label"/>
    <w:next w:val="TextinList1"/>
    <w:link w:val="LabelinList1Char"/>
    <w:rsid w:val="005557A2"/>
    <w:pPr>
      <w:ind w:left="360"/>
    </w:pPr>
  </w:style>
  <w:style w:type="paragraph" w:customStyle="1" w:styleId="TextinList1">
    <w:name w:val="Text in List 1"/>
    <w:aliases w:val="t1"/>
    <w:basedOn w:val="Normal"/>
    <w:rsid w:val="005557A2"/>
    <w:pPr>
      <w:ind w:left="360"/>
    </w:pPr>
  </w:style>
  <w:style w:type="paragraph" w:customStyle="1" w:styleId="AlertLabelinList1">
    <w:name w:val="Alert Label in List 1"/>
    <w:aliases w:val="al1"/>
    <w:basedOn w:val="AlertLabel"/>
    <w:rsid w:val="005557A2"/>
    <w:pPr>
      <w:ind w:left="360"/>
    </w:pPr>
  </w:style>
  <w:style w:type="paragraph" w:customStyle="1" w:styleId="FigureinList1">
    <w:name w:val="Figure in List 1"/>
    <w:aliases w:val="fig1"/>
    <w:basedOn w:val="Figure"/>
    <w:next w:val="TextinList1"/>
    <w:rsid w:val="005557A2"/>
    <w:pPr>
      <w:ind w:left="360"/>
    </w:pPr>
  </w:style>
  <w:style w:type="paragraph" w:styleId="Footer">
    <w:name w:val="footer"/>
    <w:aliases w:val="f"/>
    <w:basedOn w:val="Header"/>
    <w:rsid w:val="005557A2"/>
    <w:rPr>
      <w:b w:val="0"/>
    </w:rPr>
  </w:style>
  <w:style w:type="paragraph" w:styleId="Header">
    <w:name w:val="header"/>
    <w:aliases w:val="h"/>
    <w:basedOn w:val="Normal"/>
    <w:rsid w:val="005557A2"/>
    <w:pPr>
      <w:spacing w:after="240"/>
      <w:jc w:val="right"/>
    </w:pPr>
    <w:rPr>
      <w:rFonts w:eastAsia="PMingLiU"/>
      <w:b/>
    </w:rPr>
  </w:style>
  <w:style w:type="paragraph" w:customStyle="1" w:styleId="AlertText">
    <w:name w:val="Alert Text"/>
    <w:aliases w:val="at"/>
    <w:basedOn w:val="Normal"/>
    <w:rsid w:val="005557A2"/>
    <w:pPr>
      <w:ind w:left="360" w:right="360"/>
    </w:pPr>
  </w:style>
  <w:style w:type="paragraph" w:customStyle="1" w:styleId="AlertTextinList1">
    <w:name w:val="Alert Text in List 1"/>
    <w:aliases w:val="at1"/>
    <w:basedOn w:val="AlertText"/>
    <w:rsid w:val="005557A2"/>
    <w:pPr>
      <w:ind w:left="720"/>
    </w:pPr>
  </w:style>
  <w:style w:type="paragraph" w:customStyle="1" w:styleId="AlertTextinList2">
    <w:name w:val="Alert Text in List 2"/>
    <w:aliases w:val="at2"/>
    <w:basedOn w:val="AlertText"/>
    <w:rsid w:val="005557A2"/>
    <w:pPr>
      <w:ind w:left="1080"/>
    </w:pPr>
  </w:style>
  <w:style w:type="paragraph" w:customStyle="1" w:styleId="BulletedList1">
    <w:name w:val="Bulleted List 1"/>
    <w:aliases w:val="bl1"/>
    <w:basedOn w:val="ListBullet"/>
    <w:rsid w:val="005557A2"/>
    <w:pPr>
      <w:numPr>
        <w:numId w:val="1"/>
      </w:numPr>
    </w:pPr>
  </w:style>
  <w:style w:type="paragraph" w:customStyle="1" w:styleId="BulletedList2">
    <w:name w:val="Bulleted List 2"/>
    <w:aliases w:val="bl2"/>
    <w:basedOn w:val="ListBullet"/>
    <w:link w:val="BulletedList2Char"/>
    <w:rsid w:val="005557A2"/>
    <w:pPr>
      <w:numPr>
        <w:numId w:val="3"/>
      </w:numPr>
    </w:pPr>
  </w:style>
  <w:style w:type="paragraph" w:customStyle="1" w:styleId="DefinedTerm">
    <w:name w:val="Defined Term"/>
    <w:aliases w:val="dt"/>
    <w:basedOn w:val="Normal"/>
    <w:rsid w:val="005557A2"/>
    <w:pPr>
      <w:keepNext/>
      <w:spacing w:before="120" w:after="0" w:line="220" w:lineRule="exact"/>
      <w:ind w:right="1440"/>
    </w:pPr>
    <w:rPr>
      <w:b/>
      <w:sz w:val="18"/>
      <w:szCs w:val="18"/>
    </w:rPr>
  </w:style>
  <w:style w:type="paragraph" w:styleId="DocumentMap">
    <w:name w:val="Document Map"/>
    <w:basedOn w:val="Normal"/>
    <w:rsid w:val="005557A2"/>
    <w:pPr>
      <w:shd w:val="clear" w:color="auto" w:fill="FFFF00"/>
    </w:pPr>
    <w:rPr>
      <w:rFonts w:ascii="Tahoma" w:hAnsi="Tahoma" w:cs="Tahoma"/>
    </w:rPr>
  </w:style>
  <w:style w:type="paragraph" w:customStyle="1" w:styleId="NumberedList1">
    <w:name w:val="Numbered List 1"/>
    <w:aliases w:val="nl1"/>
    <w:basedOn w:val="ListNumber"/>
    <w:rsid w:val="005557A2"/>
    <w:pPr>
      <w:numPr>
        <w:numId w:val="2"/>
      </w:numPr>
    </w:pPr>
  </w:style>
  <w:style w:type="table" w:customStyle="1" w:styleId="ProcedureTable">
    <w:name w:val="Procedure Table"/>
    <w:aliases w:val="pt"/>
    <w:basedOn w:val="TableNormal"/>
    <w:rsid w:val="005557A2"/>
    <w:rPr>
      <w:rFonts w:ascii="Arial" w:hAnsi="Arial"/>
    </w:rPr>
    <w:tblPr>
      <w:tblInd w:w="360" w:type="dxa"/>
      <w:tblCellMar>
        <w:left w:w="0" w:type="dxa"/>
        <w:right w:w="0" w:type="dxa"/>
      </w:tblCellMar>
    </w:tblPr>
  </w:style>
  <w:style w:type="character" w:customStyle="1" w:styleId="Underline">
    <w:name w:val="Underline"/>
    <w:aliases w:val="u"/>
    <w:rsid w:val="005557A2"/>
    <w:rPr>
      <w:color w:val="auto"/>
      <w:szCs w:val="18"/>
      <w:u w:val="single"/>
    </w:rPr>
  </w:style>
  <w:style w:type="paragraph" w:styleId="IndexHeading">
    <w:name w:val="index heading"/>
    <w:aliases w:val="ih"/>
    <w:basedOn w:val="Heading1"/>
    <w:next w:val="Index1"/>
    <w:rsid w:val="005557A2"/>
    <w:pPr>
      <w:spacing w:line="300" w:lineRule="exact"/>
      <w:outlineLvl w:val="7"/>
    </w:pPr>
    <w:rPr>
      <w:sz w:val="26"/>
    </w:rPr>
  </w:style>
  <w:style w:type="paragraph" w:styleId="Index1">
    <w:name w:val="index 1"/>
    <w:aliases w:val="idx1"/>
    <w:basedOn w:val="Normal"/>
    <w:rsid w:val="005557A2"/>
    <w:pPr>
      <w:spacing w:line="220" w:lineRule="exact"/>
      <w:ind w:left="180" w:hanging="180"/>
    </w:pPr>
  </w:style>
  <w:style w:type="table" w:customStyle="1" w:styleId="CodeSection">
    <w:name w:val="Code Section"/>
    <w:aliases w:val="cs"/>
    <w:basedOn w:val="TableNormal"/>
    <w:rsid w:val="005557A2"/>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5557A2"/>
    <w:pPr>
      <w:spacing w:before="180" w:after="0"/>
      <w:ind w:left="187" w:hanging="187"/>
    </w:pPr>
  </w:style>
  <w:style w:type="paragraph" w:styleId="TOC2">
    <w:name w:val="toc 2"/>
    <w:aliases w:val="toc2"/>
    <w:basedOn w:val="Normal"/>
    <w:next w:val="Normal"/>
    <w:uiPriority w:val="39"/>
    <w:rsid w:val="005557A2"/>
    <w:pPr>
      <w:spacing w:after="0"/>
      <w:ind w:left="374" w:hanging="187"/>
    </w:pPr>
  </w:style>
  <w:style w:type="paragraph" w:styleId="TOC3">
    <w:name w:val="toc 3"/>
    <w:aliases w:val="toc3"/>
    <w:basedOn w:val="Normal"/>
    <w:next w:val="Normal"/>
    <w:uiPriority w:val="39"/>
    <w:rsid w:val="005557A2"/>
    <w:pPr>
      <w:spacing w:after="0"/>
      <w:ind w:left="561" w:hanging="187"/>
    </w:pPr>
  </w:style>
  <w:style w:type="paragraph" w:styleId="TOC4">
    <w:name w:val="toc 4"/>
    <w:aliases w:val="toc4"/>
    <w:basedOn w:val="Normal"/>
    <w:next w:val="Normal"/>
    <w:rsid w:val="005557A2"/>
    <w:pPr>
      <w:spacing w:after="0"/>
      <w:ind w:left="749" w:hanging="187"/>
    </w:pPr>
  </w:style>
  <w:style w:type="paragraph" w:styleId="Index2">
    <w:name w:val="index 2"/>
    <w:aliases w:val="idx2"/>
    <w:basedOn w:val="Index1"/>
    <w:rsid w:val="005557A2"/>
    <w:pPr>
      <w:ind w:left="540"/>
    </w:pPr>
  </w:style>
  <w:style w:type="paragraph" w:styleId="Index3">
    <w:name w:val="index 3"/>
    <w:aliases w:val="idx3"/>
    <w:basedOn w:val="Index1"/>
    <w:rsid w:val="005557A2"/>
    <w:pPr>
      <w:ind w:left="900"/>
    </w:pPr>
  </w:style>
  <w:style w:type="character" w:customStyle="1" w:styleId="Bold">
    <w:name w:val="Bold"/>
    <w:aliases w:val="b"/>
    <w:rsid w:val="005557A2"/>
    <w:rPr>
      <w:b/>
      <w:szCs w:val="18"/>
    </w:rPr>
  </w:style>
  <w:style w:type="character" w:customStyle="1" w:styleId="MultilanguageMarkerAuto">
    <w:name w:val="Multilanguage Marker Auto"/>
    <w:aliases w:val="mma"/>
    <w:locked/>
    <w:rsid w:val="005557A2"/>
    <w:rPr>
      <w:noProof/>
      <w:color w:val="C0C0C0"/>
      <w:szCs w:val="18"/>
      <w:bdr w:val="none" w:sz="0" w:space="0" w:color="auto"/>
      <w:shd w:val="clear" w:color="auto" w:fill="auto"/>
      <w:lang w:val="en-US"/>
    </w:rPr>
  </w:style>
  <w:style w:type="character" w:customStyle="1" w:styleId="BoldItalic">
    <w:name w:val="Bold Italic"/>
    <w:aliases w:val="bi"/>
    <w:rsid w:val="005557A2"/>
    <w:rPr>
      <w:b/>
      <w:i/>
      <w:color w:val="auto"/>
      <w:szCs w:val="18"/>
    </w:rPr>
  </w:style>
  <w:style w:type="paragraph" w:customStyle="1" w:styleId="MultilanguageMarkerExplicitBegin">
    <w:name w:val="Multilanguage Marker Explicit Begin"/>
    <w:aliases w:val="mmeb"/>
    <w:basedOn w:val="Normal"/>
    <w:next w:val="Normal"/>
    <w:locked/>
    <w:rsid w:val="005557A2"/>
    <w:rPr>
      <w:noProof/>
      <w:color w:val="C0C0C0"/>
    </w:rPr>
  </w:style>
  <w:style w:type="paragraph" w:customStyle="1" w:styleId="MultilanguageMarkerExplicitEnd">
    <w:name w:val="Multilanguage Marker Explicit End"/>
    <w:aliases w:val="mmee"/>
    <w:basedOn w:val="MultilanguageMarkerExplicitBegin"/>
    <w:next w:val="Normal"/>
    <w:locked/>
    <w:rsid w:val="005557A2"/>
  </w:style>
  <w:style w:type="paragraph" w:customStyle="1" w:styleId="CodeReferenceinList1">
    <w:name w:val="Code Reference in List 1"/>
    <w:aliases w:val="cref1"/>
    <w:basedOn w:val="Normal"/>
    <w:locked/>
    <w:rsid w:val="005557A2"/>
    <w:rPr>
      <w:color w:val="C0C0C0"/>
    </w:rPr>
  </w:style>
  <w:style w:type="character" w:styleId="CommentReference">
    <w:name w:val="annotation reference"/>
    <w:aliases w:val="cr,Used by Word to flag author queries"/>
    <w:rsid w:val="005557A2"/>
    <w:rPr>
      <w:szCs w:val="16"/>
    </w:rPr>
  </w:style>
  <w:style w:type="paragraph" w:styleId="CommentText">
    <w:name w:val="annotation text"/>
    <w:aliases w:val="ct,Used by Word for text of author queries"/>
    <w:basedOn w:val="Normal"/>
    <w:rsid w:val="005557A2"/>
  </w:style>
  <w:style w:type="character" w:customStyle="1" w:styleId="Italic">
    <w:name w:val="Italic"/>
    <w:aliases w:val="i"/>
    <w:rsid w:val="005557A2"/>
    <w:rPr>
      <w:i/>
      <w:color w:val="auto"/>
      <w:szCs w:val="18"/>
    </w:rPr>
  </w:style>
  <w:style w:type="paragraph" w:customStyle="1" w:styleId="CodeReferenceinList2">
    <w:name w:val="Code Reference in List 2"/>
    <w:aliases w:val="cref2"/>
    <w:basedOn w:val="CodeReferenceinList1"/>
    <w:locked/>
    <w:rsid w:val="005557A2"/>
    <w:pPr>
      <w:ind w:left="720"/>
    </w:pPr>
  </w:style>
  <w:style w:type="character" w:customStyle="1" w:styleId="Subscript">
    <w:name w:val="Subscript"/>
    <w:aliases w:val="sub"/>
    <w:rsid w:val="005557A2"/>
    <w:rPr>
      <w:color w:val="auto"/>
      <w:szCs w:val="18"/>
      <w:u w:val="none"/>
      <w:vertAlign w:val="subscript"/>
    </w:rPr>
  </w:style>
  <w:style w:type="character" w:customStyle="1" w:styleId="Superscript">
    <w:name w:val="Superscript"/>
    <w:aliases w:val="sup"/>
    <w:rsid w:val="005557A2"/>
    <w:rPr>
      <w:color w:val="auto"/>
      <w:szCs w:val="18"/>
      <w:u w:val="none"/>
      <w:vertAlign w:val="superscript"/>
    </w:rPr>
  </w:style>
  <w:style w:type="table" w:customStyle="1" w:styleId="TablewithHeader">
    <w:name w:val="Table with Header"/>
    <w:aliases w:val="twh"/>
    <w:basedOn w:val="TablewithoutHeader"/>
    <w:rsid w:val="005557A2"/>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5557A2"/>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5557A2"/>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5557A2"/>
    <w:rPr>
      <w:b/>
      <w:bCs/>
    </w:rPr>
  </w:style>
  <w:style w:type="paragraph" w:styleId="BalloonText">
    <w:name w:val="Balloon Text"/>
    <w:basedOn w:val="Normal"/>
    <w:rsid w:val="005557A2"/>
    <w:rPr>
      <w:rFonts w:ascii="Tahoma" w:hAnsi="Tahoma" w:cs="Tahoma"/>
      <w:sz w:val="16"/>
      <w:szCs w:val="16"/>
    </w:rPr>
  </w:style>
  <w:style w:type="character" w:customStyle="1" w:styleId="UI">
    <w:name w:val="UI"/>
    <w:aliases w:val="ui"/>
    <w:rsid w:val="005557A2"/>
    <w:rPr>
      <w:b/>
      <w:color w:val="auto"/>
      <w:szCs w:val="18"/>
      <w:u w:val="none"/>
    </w:rPr>
  </w:style>
  <w:style w:type="character" w:customStyle="1" w:styleId="ParameterReference">
    <w:name w:val="Parameter Reference"/>
    <w:aliases w:val="pr"/>
    <w:locked/>
    <w:rsid w:val="005557A2"/>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5557A2"/>
    <w:rPr>
      <w:b/>
      <w:noProof/>
      <w:color w:val="auto"/>
      <w:szCs w:val="18"/>
      <w:bdr w:val="none" w:sz="0" w:space="0" w:color="auto"/>
      <w:shd w:val="clear" w:color="auto" w:fill="auto"/>
      <w:lang w:val="en-US"/>
    </w:rPr>
  </w:style>
  <w:style w:type="character" w:customStyle="1" w:styleId="Token">
    <w:name w:val="Token"/>
    <w:aliases w:val="tok"/>
    <w:locked/>
    <w:rsid w:val="005557A2"/>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5557A2"/>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5557A2"/>
    <w:rPr>
      <w:noProof/>
      <w:color w:val="C0C0C0"/>
    </w:rPr>
  </w:style>
  <w:style w:type="character" w:customStyle="1" w:styleId="LegacyLinkText">
    <w:name w:val="Legacy Link Text"/>
    <w:aliases w:val="llt"/>
    <w:basedOn w:val="LinkText"/>
    <w:rsid w:val="005557A2"/>
    <w:rPr>
      <w:color w:val="0000FF"/>
      <w:szCs w:val="18"/>
      <w:u w:val="single"/>
    </w:rPr>
  </w:style>
  <w:style w:type="paragraph" w:customStyle="1" w:styleId="DefinedTerminList1">
    <w:name w:val="Defined Term in List 1"/>
    <w:aliases w:val="dt1"/>
    <w:basedOn w:val="DefinedTerm"/>
    <w:rsid w:val="005557A2"/>
    <w:pPr>
      <w:ind w:left="360"/>
    </w:pPr>
  </w:style>
  <w:style w:type="paragraph" w:customStyle="1" w:styleId="DefinedTerminList2">
    <w:name w:val="Defined Term in List 2"/>
    <w:aliases w:val="dt2"/>
    <w:basedOn w:val="DefinedTerm"/>
    <w:rsid w:val="005557A2"/>
    <w:pPr>
      <w:ind w:left="720"/>
    </w:pPr>
  </w:style>
  <w:style w:type="paragraph" w:customStyle="1" w:styleId="TableSpacinginList1">
    <w:name w:val="Table Spacing in List 1"/>
    <w:aliases w:val="ts1"/>
    <w:basedOn w:val="TableSpacing"/>
    <w:next w:val="TextinList1"/>
    <w:rsid w:val="005557A2"/>
    <w:pPr>
      <w:ind w:left="360"/>
    </w:pPr>
  </w:style>
  <w:style w:type="paragraph" w:customStyle="1" w:styleId="TableSpacinginList2">
    <w:name w:val="Table Spacing in List 2"/>
    <w:aliases w:val="ts2"/>
    <w:basedOn w:val="TableSpacinginList1"/>
    <w:next w:val="TextinList2"/>
    <w:rsid w:val="005557A2"/>
    <w:pPr>
      <w:ind w:left="720"/>
    </w:pPr>
  </w:style>
  <w:style w:type="table" w:customStyle="1" w:styleId="ProcedureTableinList1">
    <w:name w:val="Procedure Table in List 1"/>
    <w:aliases w:val="pt1"/>
    <w:basedOn w:val="ProcedureTable"/>
    <w:rsid w:val="005557A2"/>
    <w:pPr>
      <w:spacing w:before="60" w:after="60" w:line="220" w:lineRule="exact"/>
    </w:pPr>
    <w:tblPr>
      <w:tblInd w:w="720" w:type="dxa"/>
    </w:tblPr>
  </w:style>
  <w:style w:type="table" w:customStyle="1" w:styleId="ProcedureTableinList2">
    <w:name w:val="Procedure Table in List 2"/>
    <w:aliases w:val="pt2"/>
    <w:basedOn w:val="ProcedureTable"/>
    <w:rsid w:val="005557A2"/>
    <w:tblPr>
      <w:tblInd w:w="1080" w:type="dxa"/>
    </w:tblPr>
  </w:style>
  <w:style w:type="table" w:customStyle="1" w:styleId="TablewithHeaderinList1">
    <w:name w:val="Table with Header in List 1"/>
    <w:aliases w:val="twh1"/>
    <w:basedOn w:val="TablewithHeader"/>
    <w:rsid w:val="005557A2"/>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5557A2"/>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5557A2"/>
    <w:tblPr>
      <w:tblInd w:w="360" w:type="dxa"/>
    </w:tblPr>
  </w:style>
  <w:style w:type="table" w:customStyle="1" w:styleId="TablewithoutHeaderinList2">
    <w:name w:val="Table without Header in List 2"/>
    <w:aliases w:val="tbl2"/>
    <w:basedOn w:val="TablewithoutHeaderinList1"/>
    <w:rsid w:val="005557A2"/>
    <w:tblPr>
      <w:tblInd w:w="720" w:type="dxa"/>
    </w:tblPr>
  </w:style>
  <w:style w:type="character" w:customStyle="1" w:styleId="FigureEmbedded">
    <w:name w:val="Figure Embedded"/>
    <w:aliases w:val="fige"/>
    <w:rsid w:val="005557A2"/>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5557A2"/>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5557A2"/>
  </w:style>
  <w:style w:type="paragraph" w:customStyle="1" w:styleId="ConditionalBlockinList2">
    <w:name w:val="Conditional Block in List 2"/>
    <w:aliases w:val="cb2"/>
    <w:basedOn w:val="ConditionalBlock"/>
    <w:next w:val="Normal"/>
    <w:locked/>
    <w:rsid w:val="005557A2"/>
    <w:pPr>
      <w:ind w:left="720"/>
    </w:pPr>
  </w:style>
  <w:style w:type="character" w:customStyle="1" w:styleId="CodeFeaturedElement">
    <w:name w:val="Code Featured Element"/>
    <w:aliases w:val="cfe"/>
    <w:locked/>
    <w:rsid w:val="005557A2"/>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5557A2"/>
    <w:rPr>
      <w:color w:val="C0C0C0"/>
    </w:rPr>
  </w:style>
  <w:style w:type="character" w:customStyle="1" w:styleId="CodeEntityReferenceSpecific">
    <w:name w:val="Code Entity Reference Specific"/>
    <w:aliases w:val="cers"/>
    <w:basedOn w:val="CodeEntityReference"/>
    <w:locked/>
    <w:rsid w:val="005557A2"/>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5557A2"/>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5557A2"/>
    <w:tblPr>
      <w:tblInd w:w="360" w:type="dxa"/>
    </w:tblPr>
  </w:style>
  <w:style w:type="table" w:customStyle="1" w:styleId="CodeSectioninList2">
    <w:name w:val="Code Section in List 2"/>
    <w:aliases w:val="cs2"/>
    <w:basedOn w:val="CodeSection"/>
    <w:rsid w:val="005557A2"/>
    <w:tblPr>
      <w:tblInd w:w="720" w:type="dxa"/>
    </w:tblPr>
  </w:style>
  <w:style w:type="numbering" w:styleId="ArticleSection">
    <w:name w:val="Outline List 3"/>
    <w:basedOn w:val="NoList"/>
    <w:rsid w:val="005557A2"/>
    <w:pPr>
      <w:numPr>
        <w:numId w:val="17"/>
      </w:numPr>
    </w:pPr>
  </w:style>
  <w:style w:type="paragraph" w:styleId="BlockText">
    <w:name w:val="Block Text"/>
    <w:basedOn w:val="Normal"/>
    <w:rsid w:val="005557A2"/>
    <w:pPr>
      <w:spacing w:after="120"/>
      <w:ind w:left="1440" w:right="1440"/>
    </w:pPr>
  </w:style>
  <w:style w:type="paragraph" w:styleId="BodyText">
    <w:name w:val="Body Text"/>
    <w:basedOn w:val="Normal"/>
    <w:rsid w:val="005557A2"/>
    <w:pPr>
      <w:spacing w:after="120"/>
    </w:pPr>
  </w:style>
  <w:style w:type="paragraph" w:styleId="BodyText2">
    <w:name w:val="Body Text 2"/>
    <w:basedOn w:val="Normal"/>
    <w:rsid w:val="005557A2"/>
    <w:pPr>
      <w:spacing w:after="120" w:line="480" w:lineRule="auto"/>
    </w:pPr>
  </w:style>
  <w:style w:type="paragraph" w:styleId="BodyText3">
    <w:name w:val="Body Text 3"/>
    <w:basedOn w:val="Normal"/>
    <w:rsid w:val="005557A2"/>
    <w:pPr>
      <w:spacing w:after="120"/>
    </w:pPr>
    <w:rPr>
      <w:sz w:val="16"/>
      <w:szCs w:val="16"/>
    </w:rPr>
  </w:style>
  <w:style w:type="paragraph" w:styleId="BodyTextFirstIndent">
    <w:name w:val="Body Text First Indent"/>
    <w:basedOn w:val="BodyText"/>
    <w:rsid w:val="005557A2"/>
    <w:pPr>
      <w:ind w:firstLine="210"/>
    </w:pPr>
  </w:style>
  <w:style w:type="paragraph" w:styleId="BodyTextIndent">
    <w:name w:val="Body Text Indent"/>
    <w:basedOn w:val="Normal"/>
    <w:rsid w:val="005557A2"/>
    <w:pPr>
      <w:spacing w:after="120"/>
      <w:ind w:left="360"/>
    </w:pPr>
  </w:style>
  <w:style w:type="paragraph" w:styleId="BodyTextFirstIndent2">
    <w:name w:val="Body Text First Indent 2"/>
    <w:basedOn w:val="BodyTextIndent"/>
    <w:rsid w:val="005557A2"/>
    <w:pPr>
      <w:ind w:firstLine="210"/>
    </w:pPr>
  </w:style>
  <w:style w:type="paragraph" w:styleId="BodyTextIndent2">
    <w:name w:val="Body Text Indent 2"/>
    <w:basedOn w:val="Normal"/>
    <w:rsid w:val="005557A2"/>
    <w:pPr>
      <w:spacing w:after="120" w:line="480" w:lineRule="auto"/>
      <w:ind w:left="360"/>
    </w:pPr>
  </w:style>
  <w:style w:type="paragraph" w:styleId="BodyTextIndent3">
    <w:name w:val="Body Text Indent 3"/>
    <w:basedOn w:val="Normal"/>
    <w:rsid w:val="005557A2"/>
    <w:pPr>
      <w:spacing w:after="120"/>
      <w:ind w:left="360"/>
    </w:pPr>
    <w:rPr>
      <w:sz w:val="16"/>
      <w:szCs w:val="16"/>
    </w:rPr>
  </w:style>
  <w:style w:type="paragraph" w:styleId="Closing">
    <w:name w:val="Closing"/>
    <w:basedOn w:val="Normal"/>
    <w:rsid w:val="005557A2"/>
    <w:pPr>
      <w:ind w:left="4320"/>
    </w:pPr>
  </w:style>
  <w:style w:type="paragraph" w:styleId="Date">
    <w:name w:val="Date"/>
    <w:basedOn w:val="Normal"/>
    <w:next w:val="Normal"/>
    <w:rsid w:val="005557A2"/>
  </w:style>
  <w:style w:type="paragraph" w:styleId="E-mailSignature">
    <w:name w:val="E-mail Signature"/>
    <w:basedOn w:val="Normal"/>
    <w:rsid w:val="005557A2"/>
  </w:style>
  <w:style w:type="character" w:styleId="Emphasis">
    <w:name w:val="Emphasis"/>
    <w:qFormat/>
    <w:rsid w:val="005557A2"/>
    <w:rPr>
      <w:i/>
      <w:iCs/>
    </w:rPr>
  </w:style>
  <w:style w:type="paragraph" w:styleId="EnvelopeAddress">
    <w:name w:val="envelope address"/>
    <w:basedOn w:val="Normal"/>
    <w:rsid w:val="005557A2"/>
    <w:pPr>
      <w:framePr w:w="7920" w:h="1980" w:hRule="exact" w:hSpace="180" w:wrap="auto" w:hAnchor="page" w:xAlign="center" w:yAlign="bottom"/>
      <w:ind w:left="2880"/>
    </w:pPr>
    <w:rPr>
      <w:sz w:val="24"/>
      <w:szCs w:val="24"/>
    </w:rPr>
  </w:style>
  <w:style w:type="paragraph" w:styleId="EnvelopeReturn">
    <w:name w:val="envelope return"/>
    <w:basedOn w:val="Normal"/>
    <w:rsid w:val="005557A2"/>
  </w:style>
  <w:style w:type="character" w:styleId="FollowedHyperlink">
    <w:name w:val="FollowedHyperlink"/>
    <w:rsid w:val="005557A2"/>
    <w:rPr>
      <w:color w:val="800080"/>
      <w:u w:val="single"/>
    </w:rPr>
  </w:style>
  <w:style w:type="character" w:styleId="HTMLAcronym">
    <w:name w:val="HTML Acronym"/>
    <w:basedOn w:val="DefaultParagraphFont"/>
    <w:rsid w:val="005557A2"/>
  </w:style>
  <w:style w:type="paragraph" w:styleId="HTMLAddress">
    <w:name w:val="HTML Address"/>
    <w:basedOn w:val="Normal"/>
    <w:rsid w:val="005557A2"/>
    <w:rPr>
      <w:i/>
      <w:iCs/>
    </w:rPr>
  </w:style>
  <w:style w:type="character" w:styleId="HTMLCite">
    <w:name w:val="HTML Cite"/>
    <w:rsid w:val="005557A2"/>
    <w:rPr>
      <w:i/>
      <w:iCs/>
    </w:rPr>
  </w:style>
  <w:style w:type="character" w:styleId="HTMLCode">
    <w:name w:val="HTML Code"/>
    <w:rsid w:val="005557A2"/>
    <w:rPr>
      <w:rFonts w:ascii="Courier New" w:hAnsi="Courier New"/>
      <w:sz w:val="20"/>
      <w:szCs w:val="20"/>
    </w:rPr>
  </w:style>
  <w:style w:type="character" w:styleId="HTMLDefinition">
    <w:name w:val="HTML Definition"/>
    <w:rsid w:val="005557A2"/>
    <w:rPr>
      <w:i/>
      <w:iCs/>
    </w:rPr>
  </w:style>
  <w:style w:type="character" w:styleId="HTMLKeyboard">
    <w:name w:val="HTML Keyboard"/>
    <w:rsid w:val="005557A2"/>
    <w:rPr>
      <w:rFonts w:ascii="Courier New" w:hAnsi="Courier New"/>
      <w:sz w:val="20"/>
      <w:szCs w:val="20"/>
    </w:rPr>
  </w:style>
  <w:style w:type="paragraph" w:styleId="HTMLPreformatted">
    <w:name w:val="HTML Preformatted"/>
    <w:basedOn w:val="Normal"/>
    <w:rsid w:val="005557A2"/>
    <w:rPr>
      <w:rFonts w:ascii="Courier New" w:hAnsi="Courier New"/>
    </w:rPr>
  </w:style>
  <w:style w:type="character" w:styleId="HTMLSample">
    <w:name w:val="HTML Sample"/>
    <w:rsid w:val="005557A2"/>
    <w:rPr>
      <w:rFonts w:ascii="Courier New" w:hAnsi="Courier New"/>
    </w:rPr>
  </w:style>
  <w:style w:type="character" w:styleId="HTMLTypewriter">
    <w:name w:val="HTML Typewriter"/>
    <w:rsid w:val="005557A2"/>
    <w:rPr>
      <w:rFonts w:ascii="Courier New" w:hAnsi="Courier New"/>
      <w:sz w:val="20"/>
      <w:szCs w:val="20"/>
    </w:rPr>
  </w:style>
  <w:style w:type="character" w:styleId="HTMLVariable">
    <w:name w:val="HTML Variable"/>
    <w:rsid w:val="005557A2"/>
    <w:rPr>
      <w:i/>
      <w:iCs/>
    </w:rPr>
  </w:style>
  <w:style w:type="character" w:styleId="LineNumber">
    <w:name w:val="line number"/>
    <w:basedOn w:val="DefaultParagraphFont"/>
    <w:rsid w:val="005557A2"/>
  </w:style>
  <w:style w:type="paragraph" w:styleId="List">
    <w:name w:val="List"/>
    <w:basedOn w:val="Normal"/>
    <w:rsid w:val="005557A2"/>
    <w:pPr>
      <w:ind w:left="360" w:hanging="360"/>
    </w:pPr>
  </w:style>
  <w:style w:type="paragraph" w:styleId="List2">
    <w:name w:val="List 2"/>
    <w:basedOn w:val="Normal"/>
    <w:rsid w:val="005557A2"/>
    <w:pPr>
      <w:ind w:left="720" w:hanging="360"/>
    </w:pPr>
  </w:style>
  <w:style w:type="paragraph" w:styleId="List3">
    <w:name w:val="List 3"/>
    <w:basedOn w:val="Normal"/>
    <w:rsid w:val="005557A2"/>
    <w:pPr>
      <w:ind w:left="1080" w:hanging="360"/>
    </w:pPr>
  </w:style>
  <w:style w:type="paragraph" w:styleId="List4">
    <w:name w:val="List 4"/>
    <w:basedOn w:val="Normal"/>
    <w:rsid w:val="005557A2"/>
    <w:pPr>
      <w:ind w:left="1440" w:hanging="360"/>
    </w:pPr>
  </w:style>
  <w:style w:type="paragraph" w:styleId="List5">
    <w:name w:val="List 5"/>
    <w:basedOn w:val="Normal"/>
    <w:rsid w:val="005557A2"/>
    <w:pPr>
      <w:ind w:left="1800" w:hanging="360"/>
    </w:pPr>
  </w:style>
  <w:style w:type="paragraph" w:styleId="ListBullet">
    <w:name w:val="List Bullet"/>
    <w:basedOn w:val="Normal"/>
    <w:link w:val="ListBulletChar"/>
    <w:rsid w:val="005557A2"/>
    <w:pPr>
      <w:tabs>
        <w:tab w:val="num" w:pos="360"/>
      </w:tabs>
      <w:ind w:left="360" w:hanging="360"/>
    </w:pPr>
  </w:style>
  <w:style w:type="paragraph" w:styleId="ListBullet2">
    <w:name w:val="List Bullet 2"/>
    <w:basedOn w:val="Normal"/>
    <w:rsid w:val="005557A2"/>
    <w:pPr>
      <w:tabs>
        <w:tab w:val="num" w:pos="720"/>
      </w:tabs>
      <w:ind w:left="720" w:hanging="360"/>
    </w:pPr>
  </w:style>
  <w:style w:type="paragraph" w:styleId="ListBullet3">
    <w:name w:val="List Bullet 3"/>
    <w:basedOn w:val="Normal"/>
    <w:rsid w:val="005557A2"/>
    <w:pPr>
      <w:tabs>
        <w:tab w:val="num" w:pos="1080"/>
      </w:tabs>
      <w:ind w:left="1080" w:hanging="360"/>
    </w:pPr>
  </w:style>
  <w:style w:type="paragraph" w:styleId="ListBullet4">
    <w:name w:val="List Bullet 4"/>
    <w:basedOn w:val="Normal"/>
    <w:rsid w:val="005557A2"/>
    <w:pPr>
      <w:tabs>
        <w:tab w:val="num" w:pos="1440"/>
      </w:tabs>
      <w:ind w:left="1440" w:hanging="360"/>
    </w:pPr>
  </w:style>
  <w:style w:type="paragraph" w:styleId="ListBullet5">
    <w:name w:val="List Bullet 5"/>
    <w:basedOn w:val="Normal"/>
    <w:rsid w:val="005557A2"/>
    <w:pPr>
      <w:tabs>
        <w:tab w:val="num" w:pos="1800"/>
      </w:tabs>
      <w:ind w:left="1800" w:hanging="360"/>
    </w:pPr>
  </w:style>
  <w:style w:type="paragraph" w:styleId="ListContinue">
    <w:name w:val="List Continue"/>
    <w:basedOn w:val="Normal"/>
    <w:rsid w:val="005557A2"/>
    <w:pPr>
      <w:spacing w:after="120"/>
      <w:ind w:left="360"/>
    </w:pPr>
  </w:style>
  <w:style w:type="paragraph" w:styleId="ListContinue2">
    <w:name w:val="List Continue 2"/>
    <w:basedOn w:val="Normal"/>
    <w:rsid w:val="005557A2"/>
    <w:pPr>
      <w:spacing w:after="120"/>
      <w:ind w:left="720"/>
    </w:pPr>
  </w:style>
  <w:style w:type="paragraph" w:styleId="ListContinue3">
    <w:name w:val="List Continue 3"/>
    <w:basedOn w:val="Normal"/>
    <w:rsid w:val="005557A2"/>
    <w:pPr>
      <w:spacing w:after="120"/>
      <w:ind w:left="1080"/>
    </w:pPr>
  </w:style>
  <w:style w:type="paragraph" w:styleId="ListContinue4">
    <w:name w:val="List Continue 4"/>
    <w:basedOn w:val="Normal"/>
    <w:rsid w:val="005557A2"/>
    <w:pPr>
      <w:spacing w:after="120"/>
      <w:ind w:left="1440"/>
    </w:pPr>
  </w:style>
  <w:style w:type="paragraph" w:styleId="ListContinue5">
    <w:name w:val="List Continue 5"/>
    <w:basedOn w:val="Normal"/>
    <w:rsid w:val="005557A2"/>
    <w:pPr>
      <w:spacing w:after="120"/>
      <w:ind w:left="1800"/>
    </w:pPr>
  </w:style>
  <w:style w:type="paragraph" w:styleId="ListNumber">
    <w:name w:val="List Number"/>
    <w:basedOn w:val="Normal"/>
    <w:rsid w:val="005557A2"/>
    <w:pPr>
      <w:tabs>
        <w:tab w:val="num" w:pos="360"/>
      </w:tabs>
      <w:ind w:left="360" w:hanging="360"/>
    </w:pPr>
  </w:style>
  <w:style w:type="paragraph" w:styleId="ListNumber2">
    <w:name w:val="List Number 2"/>
    <w:basedOn w:val="Normal"/>
    <w:rsid w:val="005557A2"/>
    <w:pPr>
      <w:tabs>
        <w:tab w:val="num" w:pos="720"/>
      </w:tabs>
      <w:ind w:left="720" w:hanging="360"/>
    </w:pPr>
  </w:style>
  <w:style w:type="paragraph" w:styleId="ListNumber3">
    <w:name w:val="List Number 3"/>
    <w:basedOn w:val="Normal"/>
    <w:rsid w:val="005557A2"/>
    <w:pPr>
      <w:tabs>
        <w:tab w:val="num" w:pos="1080"/>
      </w:tabs>
      <w:ind w:left="1080" w:hanging="360"/>
    </w:pPr>
  </w:style>
  <w:style w:type="paragraph" w:styleId="ListNumber4">
    <w:name w:val="List Number 4"/>
    <w:basedOn w:val="Normal"/>
    <w:rsid w:val="005557A2"/>
    <w:pPr>
      <w:tabs>
        <w:tab w:val="num" w:pos="1440"/>
      </w:tabs>
      <w:ind w:left="1440" w:hanging="360"/>
    </w:pPr>
  </w:style>
  <w:style w:type="paragraph" w:styleId="ListNumber5">
    <w:name w:val="List Number 5"/>
    <w:basedOn w:val="Normal"/>
    <w:rsid w:val="005557A2"/>
    <w:pPr>
      <w:tabs>
        <w:tab w:val="num" w:pos="1800"/>
      </w:tabs>
      <w:ind w:left="1800" w:hanging="360"/>
    </w:pPr>
  </w:style>
  <w:style w:type="paragraph" w:styleId="MessageHeader">
    <w:name w:val="Message Header"/>
    <w:basedOn w:val="Normal"/>
    <w:rsid w:val="005557A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5557A2"/>
    <w:rPr>
      <w:rFonts w:ascii="Times New Roman" w:hAnsi="Times New Roman"/>
      <w:szCs w:val="24"/>
    </w:rPr>
  </w:style>
  <w:style w:type="paragraph" w:styleId="NormalIndent">
    <w:name w:val="Normal Indent"/>
    <w:basedOn w:val="Normal"/>
    <w:rsid w:val="005557A2"/>
    <w:pPr>
      <w:ind w:left="720"/>
    </w:pPr>
  </w:style>
  <w:style w:type="paragraph" w:styleId="NoteHeading">
    <w:name w:val="Note Heading"/>
    <w:basedOn w:val="Normal"/>
    <w:next w:val="Normal"/>
    <w:rsid w:val="005557A2"/>
  </w:style>
  <w:style w:type="paragraph" w:styleId="PlainText">
    <w:name w:val="Plain Text"/>
    <w:basedOn w:val="Normal"/>
    <w:rsid w:val="005557A2"/>
    <w:rPr>
      <w:rFonts w:ascii="Courier New" w:hAnsi="Courier New"/>
    </w:rPr>
  </w:style>
  <w:style w:type="paragraph" w:styleId="Salutation">
    <w:name w:val="Salutation"/>
    <w:basedOn w:val="Normal"/>
    <w:next w:val="Normal"/>
    <w:rsid w:val="005557A2"/>
  </w:style>
  <w:style w:type="paragraph" w:styleId="Signature">
    <w:name w:val="Signature"/>
    <w:basedOn w:val="Normal"/>
    <w:rsid w:val="005557A2"/>
    <w:pPr>
      <w:ind w:left="4320"/>
    </w:pPr>
  </w:style>
  <w:style w:type="character" w:styleId="Strong">
    <w:name w:val="Strong"/>
    <w:uiPriority w:val="22"/>
    <w:qFormat/>
    <w:rsid w:val="005557A2"/>
    <w:rPr>
      <w:b/>
      <w:bCs/>
    </w:rPr>
  </w:style>
  <w:style w:type="table" w:styleId="Table3Deffects1">
    <w:name w:val="Table 3D effects 1"/>
    <w:basedOn w:val="TableNormal"/>
    <w:rsid w:val="005557A2"/>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57A2"/>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557A2"/>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557A2"/>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557A2"/>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557A2"/>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557A2"/>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557A2"/>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557A2"/>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557A2"/>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557A2"/>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557A2"/>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557A2"/>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557A2"/>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557A2"/>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557A2"/>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557A2"/>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557A2"/>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557A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557A2"/>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557A2"/>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557A2"/>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557A2"/>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557A2"/>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557A2"/>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557A2"/>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557A2"/>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557A2"/>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557A2"/>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557A2"/>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557A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557A2"/>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557A2"/>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557A2"/>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557A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557A2"/>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557A2"/>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557A2"/>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557A2"/>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57A2"/>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557A2"/>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557A2"/>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557A2"/>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557A2"/>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5557A2"/>
    <w:pPr>
      <w:jc w:val="center"/>
      <w:outlineLvl w:val="1"/>
    </w:pPr>
    <w:rPr>
      <w:sz w:val="24"/>
      <w:szCs w:val="24"/>
    </w:rPr>
  </w:style>
  <w:style w:type="paragraph" w:styleId="Title">
    <w:name w:val="Title"/>
    <w:basedOn w:val="Normal"/>
    <w:qFormat/>
    <w:rsid w:val="005557A2"/>
    <w:pPr>
      <w:spacing w:before="240"/>
      <w:jc w:val="center"/>
      <w:outlineLvl w:val="0"/>
    </w:pPr>
    <w:rPr>
      <w:b/>
      <w:bCs/>
      <w:kern w:val="28"/>
      <w:sz w:val="32"/>
      <w:szCs w:val="32"/>
    </w:rPr>
  </w:style>
  <w:style w:type="character" w:customStyle="1" w:styleId="System">
    <w:name w:val="System"/>
    <w:aliases w:val="sys"/>
    <w:locked/>
    <w:rsid w:val="005557A2"/>
    <w:rPr>
      <w:b/>
      <w:color w:val="auto"/>
      <w:szCs w:val="20"/>
      <w:u w:val="none"/>
      <w:bdr w:val="none" w:sz="0" w:space="0" w:color="auto"/>
      <w:shd w:val="clear" w:color="auto" w:fill="auto"/>
    </w:rPr>
  </w:style>
  <w:style w:type="character" w:customStyle="1" w:styleId="UserInputLocalizable">
    <w:name w:val="User Input Localizable"/>
    <w:aliases w:val="uil"/>
    <w:rsid w:val="005557A2"/>
    <w:rPr>
      <w:b/>
      <w:color w:val="auto"/>
      <w:szCs w:val="18"/>
      <w:u w:val="none"/>
    </w:rPr>
  </w:style>
  <w:style w:type="character" w:customStyle="1" w:styleId="UnmanagedCodeEntityReference">
    <w:name w:val="Unmanaged Code Entity Reference"/>
    <w:aliases w:val="ucer"/>
    <w:locked/>
    <w:rsid w:val="005557A2"/>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5557A2"/>
    <w:rPr>
      <w:b/>
      <w:szCs w:val="18"/>
    </w:rPr>
  </w:style>
  <w:style w:type="character" w:customStyle="1" w:styleId="Placeholder">
    <w:name w:val="Placeholder"/>
    <w:aliases w:val="ph"/>
    <w:rsid w:val="005557A2"/>
    <w:rPr>
      <w:i/>
      <w:color w:val="auto"/>
      <w:szCs w:val="18"/>
      <w:u w:val="none"/>
    </w:rPr>
  </w:style>
  <w:style w:type="character" w:customStyle="1" w:styleId="Math">
    <w:name w:val="Math"/>
    <w:aliases w:val="m"/>
    <w:locked/>
    <w:rsid w:val="005557A2"/>
    <w:rPr>
      <w:color w:val="C0C0C0"/>
      <w:szCs w:val="18"/>
      <w:u w:val="none"/>
      <w:bdr w:val="none" w:sz="0" w:space="0" w:color="auto"/>
      <w:shd w:val="clear" w:color="auto" w:fill="auto"/>
    </w:rPr>
  </w:style>
  <w:style w:type="character" w:customStyle="1" w:styleId="NewTerm">
    <w:name w:val="New Term"/>
    <w:aliases w:val="nt"/>
    <w:locked/>
    <w:rsid w:val="005557A2"/>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5557A2"/>
    <w:rPr>
      <w:color w:val="C0C0C0"/>
    </w:rPr>
  </w:style>
  <w:style w:type="paragraph" w:customStyle="1" w:styleId="BulletedDynamicLinkinList2">
    <w:name w:val="Bulleted Dynamic Link in List 2"/>
    <w:basedOn w:val="Normal"/>
    <w:locked/>
    <w:rsid w:val="005557A2"/>
    <w:rPr>
      <w:color w:val="C0C0C0"/>
    </w:rPr>
  </w:style>
  <w:style w:type="paragraph" w:customStyle="1" w:styleId="BulletedDynamicLink">
    <w:name w:val="Bulleted Dynamic Link"/>
    <w:basedOn w:val="Normal"/>
    <w:locked/>
    <w:rsid w:val="005557A2"/>
    <w:rPr>
      <w:color w:val="C0C0C0"/>
    </w:rPr>
  </w:style>
  <w:style w:type="character" w:customStyle="1" w:styleId="Heading6Char">
    <w:name w:val="Heading 6 Char"/>
    <w:aliases w:val="h6 Char"/>
    <w:link w:val="Heading6"/>
    <w:rsid w:val="005557A2"/>
    <w:rPr>
      <w:rFonts w:ascii="Arial" w:eastAsia="SimSun" w:hAnsi="Arial"/>
      <w:b/>
      <w:kern w:val="24"/>
    </w:rPr>
  </w:style>
  <w:style w:type="character" w:customStyle="1" w:styleId="LabelChar">
    <w:name w:val="Label Char"/>
    <w:aliases w:val="l Char"/>
    <w:link w:val="Label"/>
    <w:rsid w:val="005557A2"/>
    <w:rPr>
      <w:rFonts w:ascii="Arial" w:eastAsia="SimSun" w:hAnsi="Arial"/>
      <w:b/>
      <w:kern w:val="24"/>
    </w:rPr>
  </w:style>
  <w:style w:type="character" w:customStyle="1" w:styleId="Heading5Char">
    <w:name w:val="Heading 5 Char"/>
    <w:aliases w:val="h5 Char"/>
    <w:link w:val="Heading5"/>
    <w:rsid w:val="005557A2"/>
    <w:rPr>
      <w:rFonts w:ascii="Arial" w:eastAsia="SimSun" w:hAnsi="Arial"/>
      <w:b/>
      <w:kern w:val="24"/>
      <w:szCs w:val="40"/>
    </w:rPr>
  </w:style>
  <w:style w:type="character" w:customStyle="1" w:styleId="Heading1Char">
    <w:name w:val="Heading 1 Char"/>
    <w:aliases w:val="h1 Char"/>
    <w:link w:val="Heading1"/>
    <w:rsid w:val="005557A2"/>
    <w:rPr>
      <w:rFonts w:ascii="Arial" w:eastAsia="SimSun" w:hAnsi="Arial"/>
      <w:b/>
      <w:kern w:val="24"/>
      <w:sz w:val="40"/>
      <w:szCs w:val="40"/>
    </w:rPr>
  </w:style>
  <w:style w:type="character" w:customStyle="1" w:styleId="LabelinList1Char">
    <w:name w:val="Label in List 1 Char"/>
    <w:aliases w:val="l1 Char"/>
    <w:basedOn w:val="LabelChar"/>
    <w:link w:val="LabelinList1"/>
    <w:rsid w:val="005557A2"/>
    <w:rPr>
      <w:rFonts w:ascii="Arial" w:eastAsia="SimSun" w:hAnsi="Arial"/>
      <w:b/>
      <w:kern w:val="24"/>
    </w:rPr>
  </w:style>
  <w:style w:type="paragraph" w:customStyle="1" w:styleId="Strikethrough">
    <w:name w:val="Strikethrough"/>
    <w:aliases w:val="strike"/>
    <w:basedOn w:val="Normal"/>
    <w:rsid w:val="005557A2"/>
    <w:rPr>
      <w:strike/>
    </w:rPr>
  </w:style>
  <w:style w:type="paragraph" w:customStyle="1" w:styleId="TableFootnote">
    <w:name w:val="Table Footnote"/>
    <w:aliases w:val="tf"/>
    <w:basedOn w:val="Normal"/>
    <w:rsid w:val="005557A2"/>
    <w:pPr>
      <w:spacing w:before="80" w:after="80"/>
      <w:ind w:left="216" w:hanging="216"/>
    </w:pPr>
  </w:style>
  <w:style w:type="paragraph" w:customStyle="1" w:styleId="TableFootnoteinList1">
    <w:name w:val="Table Footnote in List 1"/>
    <w:aliases w:val="tf1"/>
    <w:basedOn w:val="TableFootnote"/>
    <w:rsid w:val="005557A2"/>
    <w:pPr>
      <w:ind w:left="576"/>
    </w:pPr>
  </w:style>
  <w:style w:type="paragraph" w:customStyle="1" w:styleId="TableFootnoteinList2">
    <w:name w:val="Table Footnote in List 2"/>
    <w:aliases w:val="tf2"/>
    <w:basedOn w:val="TableFootnote"/>
    <w:rsid w:val="005557A2"/>
    <w:pPr>
      <w:ind w:left="936"/>
    </w:pPr>
  </w:style>
  <w:style w:type="character" w:customStyle="1" w:styleId="DynamicLink">
    <w:name w:val="Dynamic Link"/>
    <w:aliases w:val="dl"/>
    <w:locked/>
    <w:rsid w:val="005557A2"/>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5557A2"/>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5557A2"/>
    <w:rPr>
      <w:color w:val="C0C0C0"/>
    </w:rPr>
  </w:style>
  <w:style w:type="paragraph" w:customStyle="1" w:styleId="PrintDivisionNumber">
    <w:name w:val="Print Division Number"/>
    <w:aliases w:val="pdn"/>
    <w:basedOn w:val="Normal"/>
    <w:locked/>
    <w:rsid w:val="005557A2"/>
    <w:pPr>
      <w:spacing w:after="0" w:line="240" w:lineRule="auto"/>
    </w:pPr>
    <w:rPr>
      <w:color w:val="C0C0C0"/>
    </w:rPr>
  </w:style>
  <w:style w:type="paragraph" w:customStyle="1" w:styleId="PrintDivisionTitle">
    <w:name w:val="Print Division Title"/>
    <w:aliases w:val="pdt"/>
    <w:basedOn w:val="Normal"/>
    <w:locked/>
    <w:rsid w:val="005557A2"/>
    <w:pPr>
      <w:spacing w:after="0" w:line="240" w:lineRule="auto"/>
    </w:pPr>
    <w:rPr>
      <w:color w:val="C0C0C0"/>
    </w:rPr>
  </w:style>
  <w:style w:type="paragraph" w:customStyle="1" w:styleId="PrintMSCorp">
    <w:name w:val="Print MS Corp"/>
    <w:aliases w:val="pms"/>
    <w:basedOn w:val="Normal"/>
    <w:locked/>
    <w:rsid w:val="005557A2"/>
    <w:pPr>
      <w:spacing w:after="0" w:line="240" w:lineRule="auto"/>
    </w:pPr>
    <w:rPr>
      <w:color w:val="C0C0C0"/>
    </w:rPr>
  </w:style>
  <w:style w:type="paragraph" w:customStyle="1" w:styleId="RevisionHistory">
    <w:name w:val="Revision History"/>
    <w:aliases w:val="rh"/>
    <w:basedOn w:val="Normal"/>
    <w:locked/>
    <w:rsid w:val="005557A2"/>
    <w:pPr>
      <w:spacing w:after="0" w:line="240" w:lineRule="auto"/>
    </w:pPr>
    <w:rPr>
      <w:color w:val="C0C0C0"/>
    </w:rPr>
  </w:style>
  <w:style w:type="character" w:customStyle="1" w:styleId="SV">
    <w:name w:val="SV"/>
    <w:locked/>
    <w:rsid w:val="005557A2"/>
    <w:rPr>
      <w:rFonts w:ascii="Arial" w:hAnsi="Arial"/>
      <w:color w:val="C0C0C0"/>
      <w:sz w:val="20"/>
      <w:szCs w:val="18"/>
      <w:bdr w:val="none" w:sz="0" w:space="0" w:color="auto"/>
      <w:shd w:val="clear" w:color="auto" w:fill="auto"/>
    </w:rPr>
  </w:style>
  <w:style w:type="character" w:styleId="Hyperlink">
    <w:name w:val="Hyperlink"/>
    <w:uiPriority w:val="99"/>
    <w:rsid w:val="005557A2"/>
    <w:rPr>
      <w:color w:val="0000FF"/>
      <w:sz w:val="20"/>
      <w:szCs w:val="18"/>
      <w:u w:val="single"/>
    </w:rPr>
  </w:style>
  <w:style w:type="paragraph" w:customStyle="1" w:styleId="Copyright">
    <w:name w:val="Copyright"/>
    <w:aliases w:val="copy"/>
    <w:basedOn w:val="Normal"/>
    <w:rsid w:val="005557A2"/>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5557A2"/>
    <w:pPr>
      <w:ind w:left="720"/>
    </w:pPr>
  </w:style>
  <w:style w:type="paragraph" w:customStyle="1" w:styleId="ProcedureTitle">
    <w:name w:val="Procedure Title"/>
    <w:aliases w:val="prt"/>
    <w:basedOn w:val="Normal"/>
    <w:rsid w:val="005557A2"/>
    <w:pPr>
      <w:keepNext/>
      <w:spacing w:before="240" w:line="240" w:lineRule="auto"/>
      <w:ind w:left="360" w:hanging="360"/>
    </w:pPr>
    <w:rPr>
      <w:b/>
    </w:rPr>
  </w:style>
  <w:style w:type="paragraph" w:customStyle="1" w:styleId="TextIndented">
    <w:name w:val="Text Indented"/>
    <w:aliases w:val="ti"/>
    <w:basedOn w:val="Normal"/>
    <w:rsid w:val="005557A2"/>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5557A2"/>
    <w:rPr>
      <w:rFonts w:ascii="Courier New" w:hAnsi="Courier New"/>
      <w:noProof/>
      <w:color w:val="000000"/>
      <w:sz w:val="16"/>
      <w:szCs w:val="16"/>
      <w:lang w:val="en-US" w:eastAsia="en-US" w:bidi="ar-SA"/>
    </w:rPr>
  </w:style>
  <w:style w:type="character" w:customStyle="1" w:styleId="ListBulletChar">
    <w:name w:val="List Bullet Char"/>
    <w:link w:val="ListBullet"/>
    <w:rsid w:val="005557A2"/>
    <w:rPr>
      <w:rFonts w:ascii="Arial" w:eastAsia="SimSun" w:hAnsi="Arial"/>
      <w:kern w:val="24"/>
    </w:rPr>
  </w:style>
  <w:style w:type="character" w:customStyle="1" w:styleId="BulletedList2Char">
    <w:name w:val="Bulleted List 2 Char"/>
    <w:aliases w:val="bl2 Char Char"/>
    <w:basedOn w:val="ListBulletChar"/>
    <w:link w:val="BulletedList2"/>
    <w:rsid w:val="005557A2"/>
    <w:rPr>
      <w:rFonts w:ascii="Arial" w:eastAsia="SimSun" w:hAnsi="Arial"/>
      <w:kern w:val="24"/>
    </w:rPr>
  </w:style>
  <w:style w:type="paragraph" w:styleId="TOC5">
    <w:name w:val="toc 5"/>
    <w:aliases w:val="toc5"/>
    <w:basedOn w:val="Normal"/>
    <w:next w:val="Normal"/>
    <w:rsid w:val="005557A2"/>
    <w:pPr>
      <w:spacing w:after="0"/>
      <w:ind w:left="936" w:hanging="187"/>
    </w:pPr>
  </w:style>
  <w:style w:type="paragraph" w:customStyle="1" w:styleId="PageHeader">
    <w:name w:val="Page Header"/>
    <w:aliases w:val="pgh"/>
    <w:basedOn w:val="Normal"/>
    <w:rsid w:val="005557A2"/>
    <w:pPr>
      <w:spacing w:after="240" w:line="240" w:lineRule="auto"/>
      <w:jc w:val="right"/>
    </w:pPr>
    <w:rPr>
      <w:b/>
    </w:rPr>
  </w:style>
  <w:style w:type="paragraph" w:customStyle="1" w:styleId="PageFooter">
    <w:name w:val="Page Footer"/>
    <w:aliases w:val="pgf"/>
    <w:basedOn w:val="Normal"/>
    <w:rsid w:val="005557A2"/>
    <w:pPr>
      <w:spacing w:after="0" w:line="240" w:lineRule="auto"/>
      <w:jc w:val="right"/>
    </w:pPr>
  </w:style>
  <w:style w:type="paragraph" w:customStyle="1" w:styleId="PageNum">
    <w:name w:val="Page Num"/>
    <w:aliases w:val="pgn"/>
    <w:basedOn w:val="Normal"/>
    <w:rsid w:val="005557A2"/>
    <w:pPr>
      <w:spacing w:after="0" w:line="240" w:lineRule="auto"/>
      <w:ind w:right="518"/>
      <w:jc w:val="right"/>
    </w:pPr>
    <w:rPr>
      <w:b/>
    </w:rPr>
  </w:style>
  <w:style w:type="character" w:customStyle="1" w:styleId="NumberedListIndexer">
    <w:name w:val="Numbered List Indexer"/>
    <w:aliases w:val="nlx"/>
    <w:rsid w:val="005557A2"/>
    <w:rPr>
      <w:dstrike w:val="0"/>
      <w:vanish/>
      <w:color w:val="C0C0C0"/>
      <w:szCs w:val="18"/>
      <w:u w:val="none"/>
      <w:vertAlign w:val="baseline"/>
    </w:rPr>
  </w:style>
  <w:style w:type="paragraph" w:customStyle="1" w:styleId="ProcedureTitleinList1">
    <w:name w:val="Procedure Title in List 1"/>
    <w:aliases w:val="prt1"/>
    <w:basedOn w:val="ProcedureTitle"/>
    <w:rsid w:val="005557A2"/>
  </w:style>
  <w:style w:type="paragraph" w:styleId="TOC6">
    <w:name w:val="toc 6"/>
    <w:aliases w:val="toc6"/>
    <w:basedOn w:val="Normal"/>
    <w:next w:val="Normal"/>
    <w:rsid w:val="005557A2"/>
    <w:pPr>
      <w:spacing w:after="0"/>
      <w:ind w:left="1123" w:hanging="187"/>
    </w:pPr>
  </w:style>
  <w:style w:type="paragraph" w:customStyle="1" w:styleId="ProcedureTitleinList2">
    <w:name w:val="Procedure Title in List 2"/>
    <w:aliases w:val="prt2"/>
    <w:basedOn w:val="ProcedureTitle"/>
    <w:rsid w:val="005557A2"/>
    <w:pPr>
      <w:ind w:left="720"/>
    </w:pPr>
  </w:style>
  <w:style w:type="table" w:customStyle="1" w:styleId="DefinitionTable">
    <w:name w:val="Definition Table"/>
    <w:aliases w:val="dtbl"/>
    <w:basedOn w:val="TableNormal"/>
    <w:rsid w:val="005557A2"/>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5557A2"/>
    <w:pPr>
      <w:ind w:left="1785" w:hanging="187"/>
    </w:pPr>
  </w:style>
  <w:style w:type="paragraph" w:styleId="TOC7">
    <w:name w:val="toc 7"/>
    <w:basedOn w:val="Normal"/>
    <w:next w:val="Normal"/>
    <w:rsid w:val="005557A2"/>
    <w:pPr>
      <w:ind w:left="1382" w:hanging="187"/>
    </w:pPr>
  </w:style>
  <w:style w:type="paragraph" w:styleId="TOC8">
    <w:name w:val="toc 8"/>
    <w:basedOn w:val="Normal"/>
    <w:next w:val="Normal"/>
    <w:rsid w:val="005557A2"/>
    <w:pPr>
      <w:ind w:left="1584" w:hanging="187"/>
    </w:pPr>
  </w:style>
  <w:style w:type="table" w:customStyle="1" w:styleId="DefinitionTableinList1">
    <w:name w:val="Definition Table in List 1"/>
    <w:aliases w:val="dtbl1"/>
    <w:basedOn w:val="DefinitionTable"/>
    <w:rsid w:val="005557A2"/>
    <w:tblPr>
      <w:tblInd w:w="547" w:type="dxa"/>
    </w:tblPr>
  </w:style>
  <w:style w:type="table" w:customStyle="1" w:styleId="DefinitionTableinList2">
    <w:name w:val="Definition Table in List 2"/>
    <w:aliases w:val="dtbl2"/>
    <w:basedOn w:val="DefinitionTable"/>
    <w:rsid w:val="005557A2"/>
    <w:tblPr>
      <w:tblInd w:w="907" w:type="dxa"/>
    </w:tblPr>
  </w:style>
  <w:style w:type="table" w:customStyle="1" w:styleId="PacketTable">
    <w:name w:val="Packet Table"/>
    <w:basedOn w:val="TableNormal"/>
    <w:rsid w:val="005557A2"/>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5557A2"/>
    <w:pPr>
      <w:numPr>
        <w:numId w:val="25"/>
      </w:numPr>
      <w:spacing w:line="260" w:lineRule="exact"/>
      <w:ind w:left="1080"/>
    </w:pPr>
  </w:style>
  <w:style w:type="paragraph" w:customStyle="1" w:styleId="BulletedList4">
    <w:name w:val="Bulleted List 4"/>
    <w:aliases w:val="bl4"/>
    <w:basedOn w:val="ListBullet"/>
    <w:rsid w:val="005557A2"/>
    <w:pPr>
      <w:numPr>
        <w:numId w:val="26"/>
      </w:numPr>
      <w:ind w:left="1440"/>
    </w:pPr>
  </w:style>
  <w:style w:type="paragraph" w:customStyle="1" w:styleId="BulletedList5">
    <w:name w:val="Bulleted List 5"/>
    <w:aliases w:val="bl5"/>
    <w:basedOn w:val="ListBullet"/>
    <w:rsid w:val="005557A2"/>
    <w:pPr>
      <w:numPr>
        <w:numId w:val="27"/>
      </w:numPr>
      <w:ind w:left="1800"/>
    </w:pPr>
  </w:style>
  <w:style w:type="character" w:customStyle="1" w:styleId="FooterItalic">
    <w:name w:val="Footer Italic"/>
    <w:aliases w:val="fi"/>
    <w:rsid w:val="005557A2"/>
    <w:rPr>
      <w:rFonts w:ascii="Times New Roman" w:hAnsi="Times New Roman"/>
      <w:i/>
      <w:sz w:val="16"/>
      <w:szCs w:val="16"/>
    </w:rPr>
  </w:style>
  <w:style w:type="character" w:customStyle="1" w:styleId="FooterSmall">
    <w:name w:val="Footer Small"/>
    <w:aliases w:val="fs"/>
    <w:rsid w:val="005557A2"/>
    <w:rPr>
      <w:rFonts w:ascii="Times New Roman" w:hAnsi="Times New Roman"/>
      <w:sz w:val="17"/>
      <w:szCs w:val="16"/>
    </w:rPr>
  </w:style>
  <w:style w:type="paragraph" w:customStyle="1" w:styleId="GenericEntry">
    <w:name w:val="Generic Entry"/>
    <w:aliases w:val="ge"/>
    <w:basedOn w:val="Normal"/>
    <w:next w:val="Normal"/>
    <w:rsid w:val="005557A2"/>
    <w:pPr>
      <w:spacing w:after="240" w:line="260" w:lineRule="exact"/>
      <w:ind w:left="720" w:hanging="720"/>
    </w:pPr>
  </w:style>
  <w:style w:type="table" w:customStyle="1" w:styleId="IndentedPacketFieldBits">
    <w:name w:val="Indented Packet Field Bits"/>
    <w:aliases w:val="pfbi"/>
    <w:basedOn w:val="TableNormal"/>
    <w:rsid w:val="005557A2"/>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5557A2"/>
    <w:pPr>
      <w:numPr>
        <w:numId w:val="28"/>
      </w:numPr>
    </w:pPr>
  </w:style>
  <w:style w:type="paragraph" w:customStyle="1" w:styleId="NumberedList4">
    <w:name w:val="Numbered List 4"/>
    <w:aliases w:val="nl4"/>
    <w:basedOn w:val="ListNumber"/>
    <w:rsid w:val="005557A2"/>
    <w:pPr>
      <w:numPr>
        <w:numId w:val="29"/>
      </w:numPr>
      <w:tabs>
        <w:tab w:val="left" w:pos="1800"/>
      </w:tabs>
    </w:pPr>
  </w:style>
  <w:style w:type="paragraph" w:customStyle="1" w:styleId="NumberedList5">
    <w:name w:val="Numbered List 5"/>
    <w:aliases w:val="nl5"/>
    <w:basedOn w:val="ListNumber"/>
    <w:rsid w:val="005557A2"/>
    <w:pPr>
      <w:numPr>
        <w:numId w:val="30"/>
      </w:numPr>
    </w:pPr>
  </w:style>
  <w:style w:type="table" w:customStyle="1" w:styleId="PacketFieldBitsTable">
    <w:name w:val="Packet Field Bits Table"/>
    <w:aliases w:val="pfbt"/>
    <w:basedOn w:val="TableNormal"/>
    <w:rsid w:val="005557A2"/>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5557A2"/>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1">
    <w:name w:val="Code in List 1"/>
    <w:aliases w:val="c1"/>
    <w:basedOn w:val="Code"/>
    <w:rsid w:val="005557A2"/>
    <w:pPr>
      <w:ind w:left="576" w:right="360"/>
    </w:pPr>
  </w:style>
  <w:style w:type="character" w:styleId="PageNumber">
    <w:name w:val="page number"/>
    <w:basedOn w:val="DefaultParagraphFont"/>
    <w:rsid w:val="005557A2"/>
  </w:style>
  <w:style w:type="paragraph" w:styleId="Revision">
    <w:name w:val="Revision"/>
    <w:hidden/>
    <w:rsid w:val="00EE6E4B"/>
    <w:rPr>
      <w:rFonts w:ascii="Arial" w:eastAsia="SimSun" w:hAnsi="Arial"/>
      <w:kern w:val="24"/>
    </w:rPr>
  </w:style>
  <w:style w:type="character" w:customStyle="1" w:styleId="twelvepxunderlinelink1">
    <w:name w:val="twelvepxunderlinelink1"/>
    <w:rsid w:val="002E3860"/>
    <w:rPr>
      <w:rFonts w:ascii="Verdana" w:hAnsi="Verdana" w:hint="default"/>
      <w:b w:val="0"/>
      <w:bCs w:val="0"/>
      <w:strike w:val="0"/>
      <w:dstrike w:val="0"/>
      <w:color w:val="000000"/>
      <w:sz w:val="20"/>
      <w:szCs w:val="20"/>
      <w:u w:val="none"/>
      <w:effect w:val="none"/>
    </w:rPr>
  </w:style>
  <w:style w:type="character" w:customStyle="1" w:styleId="apple-converted-space">
    <w:name w:val="apple-converted-space"/>
    <w:basedOn w:val="DefaultParagraphFont"/>
    <w:rsid w:val="0027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gfeed@microsoft.com" TargetMode="External"/><Relationship Id="rId13" Type="http://schemas.openxmlformats.org/officeDocument/2006/relationships/header" Target="header3.xml"/><Relationship Id="rId18" Type="http://schemas.openxmlformats.org/officeDocument/2006/relationships/hyperlink" Target="http://go.microsoft.com/fwlink/?LinkId=82105"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go.microsoft.com/fwlink/?LinkId=108356"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go.microsoft.com/fwlink/?LinkId=82105" TargetMode="External"/><Relationship Id="rId25" Type="http://schemas.openxmlformats.org/officeDocument/2006/relationships/hyperlink" Target="http://go.microsoft.com/fwlink/?LinkId=108505"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go.microsoft.com/fwlink/?LinkId=108355"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go.microsoft.com/fwlink/?LinkId=108357"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go.microsoft.com/fwlink/?LinkId=128539)."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go.microsoft.com/fwlink/?LinkID=9834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go.microsoft.com/fwlink/?LinkId=128539" TargetMode="External"/><Relationship Id="rId27" Type="http://schemas.openxmlformats.org/officeDocument/2006/relationships/hyperlink" Target="http://go.microsoft.com/fwlink/?LinkId=10835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7809</Words>
  <Characters>44512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52217</CharactersWithSpaces>
  <SharedDoc>false</SharedDoc>
  <HLinks>
    <vt:vector size="264" baseType="variant">
      <vt:variant>
        <vt:i4>1179660</vt:i4>
      </vt:variant>
      <vt:variant>
        <vt:i4>231</vt:i4>
      </vt:variant>
      <vt:variant>
        <vt:i4>0</vt:i4>
      </vt:variant>
      <vt:variant>
        <vt:i4>5</vt:i4>
      </vt:variant>
      <vt:variant>
        <vt:lpwstr>http://go.microsoft.com/fwlink/?LinkId=108358</vt:lpwstr>
      </vt:variant>
      <vt:variant>
        <vt:lpwstr/>
      </vt:variant>
      <vt:variant>
        <vt:i4>1507338</vt:i4>
      </vt:variant>
      <vt:variant>
        <vt:i4>228</vt:i4>
      </vt:variant>
      <vt:variant>
        <vt:i4>0</vt:i4>
      </vt:variant>
      <vt:variant>
        <vt:i4>5</vt:i4>
      </vt:variant>
      <vt:variant>
        <vt:lpwstr>http://go.microsoft.com/fwlink/?LinkId=108505</vt:lpwstr>
      </vt:variant>
      <vt:variant>
        <vt:lpwstr/>
      </vt:variant>
      <vt:variant>
        <vt:i4>1179660</vt:i4>
      </vt:variant>
      <vt:variant>
        <vt:i4>225</vt:i4>
      </vt:variant>
      <vt:variant>
        <vt:i4>0</vt:i4>
      </vt:variant>
      <vt:variant>
        <vt:i4>5</vt:i4>
      </vt:variant>
      <vt:variant>
        <vt:lpwstr>http://go.microsoft.com/fwlink/?LinkId=108357</vt:lpwstr>
      </vt:variant>
      <vt:variant>
        <vt:lpwstr/>
      </vt:variant>
      <vt:variant>
        <vt:i4>3342458</vt:i4>
      </vt:variant>
      <vt:variant>
        <vt:i4>222</vt:i4>
      </vt:variant>
      <vt:variant>
        <vt:i4>0</vt:i4>
      </vt:variant>
      <vt:variant>
        <vt:i4>5</vt:i4>
      </vt:variant>
      <vt:variant>
        <vt:lpwstr>http://go.microsoft.com/fwlink/?LinkId=128539).keep</vt:lpwstr>
      </vt:variant>
      <vt:variant>
        <vt:lpwstr/>
      </vt:variant>
      <vt:variant>
        <vt:i4>1310728</vt:i4>
      </vt:variant>
      <vt:variant>
        <vt:i4>219</vt:i4>
      </vt:variant>
      <vt:variant>
        <vt:i4>0</vt:i4>
      </vt:variant>
      <vt:variant>
        <vt:i4>5</vt:i4>
      </vt:variant>
      <vt:variant>
        <vt:lpwstr>http://go.microsoft.com/fwlink/?LinkId=128539</vt:lpwstr>
      </vt:variant>
      <vt:variant>
        <vt:lpwstr/>
      </vt:variant>
      <vt:variant>
        <vt:i4>1179660</vt:i4>
      </vt:variant>
      <vt:variant>
        <vt:i4>216</vt:i4>
      </vt:variant>
      <vt:variant>
        <vt:i4>0</vt:i4>
      </vt:variant>
      <vt:variant>
        <vt:i4>5</vt:i4>
      </vt:variant>
      <vt:variant>
        <vt:lpwstr>http://go.microsoft.com/fwlink/?LinkId=108356</vt:lpwstr>
      </vt:variant>
      <vt:variant>
        <vt:lpwstr/>
      </vt:variant>
      <vt:variant>
        <vt:i4>1179660</vt:i4>
      </vt:variant>
      <vt:variant>
        <vt:i4>213</vt:i4>
      </vt:variant>
      <vt:variant>
        <vt:i4>0</vt:i4>
      </vt:variant>
      <vt:variant>
        <vt:i4>5</vt:i4>
      </vt:variant>
      <vt:variant>
        <vt:lpwstr>http://go.microsoft.com/fwlink/?LinkId=108355</vt:lpwstr>
      </vt:variant>
      <vt:variant>
        <vt:lpwstr/>
      </vt:variant>
      <vt:variant>
        <vt:i4>1835011</vt:i4>
      </vt:variant>
      <vt:variant>
        <vt:i4>210</vt:i4>
      </vt:variant>
      <vt:variant>
        <vt:i4>0</vt:i4>
      </vt:variant>
      <vt:variant>
        <vt:i4>5</vt:i4>
      </vt:variant>
      <vt:variant>
        <vt:lpwstr>http://go.microsoft.com/fwlink/?LinkID=98348</vt:lpwstr>
      </vt:variant>
      <vt:variant>
        <vt:lpwstr/>
      </vt:variant>
      <vt:variant>
        <vt:i4>1179661</vt:i4>
      </vt:variant>
      <vt:variant>
        <vt:i4>207</vt:i4>
      </vt:variant>
      <vt:variant>
        <vt:i4>0</vt:i4>
      </vt:variant>
      <vt:variant>
        <vt:i4>5</vt:i4>
      </vt:variant>
      <vt:variant>
        <vt:lpwstr>http://go.microsoft.com/fwlink/?LinkId=82105</vt:lpwstr>
      </vt:variant>
      <vt:variant>
        <vt:lpwstr/>
      </vt:variant>
      <vt:variant>
        <vt:i4>1179661</vt:i4>
      </vt:variant>
      <vt:variant>
        <vt:i4>204</vt:i4>
      </vt:variant>
      <vt:variant>
        <vt:i4>0</vt:i4>
      </vt:variant>
      <vt:variant>
        <vt:i4>5</vt:i4>
      </vt:variant>
      <vt:variant>
        <vt:lpwstr>http://go.microsoft.com/fwlink/?LinkId=82105</vt:lpwstr>
      </vt:variant>
      <vt:variant>
        <vt:lpwstr/>
      </vt:variant>
      <vt:variant>
        <vt:i4>1966141</vt:i4>
      </vt:variant>
      <vt:variant>
        <vt:i4>197</vt:i4>
      </vt:variant>
      <vt:variant>
        <vt:i4>0</vt:i4>
      </vt:variant>
      <vt:variant>
        <vt:i4>5</vt:i4>
      </vt:variant>
      <vt:variant>
        <vt:lpwstr/>
      </vt:variant>
      <vt:variant>
        <vt:lpwstr>_Toc338854366</vt:lpwstr>
      </vt:variant>
      <vt:variant>
        <vt:i4>1966141</vt:i4>
      </vt:variant>
      <vt:variant>
        <vt:i4>191</vt:i4>
      </vt:variant>
      <vt:variant>
        <vt:i4>0</vt:i4>
      </vt:variant>
      <vt:variant>
        <vt:i4>5</vt:i4>
      </vt:variant>
      <vt:variant>
        <vt:lpwstr/>
      </vt:variant>
      <vt:variant>
        <vt:lpwstr>_Toc338854365</vt:lpwstr>
      </vt:variant>
      <vt:variant>
        <vt:i4>1966141</vt:i4>
      </vt:variant>
      <vt:variant>
        <vt:i4>185</vt:i4>
      </vt:variant>
      <vt:variant>
        <vt:i4>0</vt:i4>
      </vt:variant>
      <vt:variant>
        <vt:i4>5</vt:i4>
      </vt:variant>
      <vt:variant>
        <vt:lpwstr/>
      </vt:variant>
      <vt:variant>
        <vt:lpwstr>_Toc338854364</vt:lpwstr>
      </vt:variant>
      <vt:variant>
        <vt:i4>1966141</vt:i4>
      </vt:variant>
      <vt:variant>
        <vt:i4>179</vt:i4>
      </vt:variant>
      <vt:variant>
        <vt:i4>0</vt:i4>
      </vt:variant>
      <vt:variant>
        <vt:i4>5</vt:i4>
      </vt:variant>
      <vt:variant>
        <vt:lpwstr/>
      </vt:variant>
      <vt:variant>
        <vt:lpwstr>_Toc338854363</vt:lpwstr>
      </vt:variant>
      <vt:variant>
        <vt:i4>1966141</vt:i4>
      </vt:variant>
      <vt:variant>
        <vt:i4>173</vt:i4>
      </vt:variant>
      <vt:variant>
        <vt:i4>0</vt:i4>
      </vt:variant>
      <vt:variant>
        <vt:i4>5</vt:i4>
      </vt:variant>
      <vt:variant>
        <vt:lpwstr/>
      </vt:variant>
      <vt:variant>
        <vt:lpwstr>_Toc338854362</vt:lpwstr>
      </vt:variant>
      <vt:variant>
        <vt:i4>1966141</vt:i4>
      </vt:variant>
      <vt:variant>
        <vt:i4>167</vt:i4>
      </vt:variant>
      <vt:variant>
        <vt:i4>0</vt:i4>
      </vt:variant>
      <vt:variant>
        <vt:i4>5</vt:i4>
      </vt:variant>
      <vt:variant>
        <vt:lpwstr/>
      </vt:variant>
      <vt:variant>
        <vt:lpwstr>_Toc338854361</vt:lpwstr>
      </vt:variant>
      <vt:variant>
        <vt:i4>1966141</vt:i4>
      </vt:variant>
      <vt:variant>
        <vt:i4>161</vt:i4>
      </vt:variant>
      <vt:variant>
        <vt:i4>0</vt:i4>
      </vt:variant>
      <vt:variant>
        <vt:i4>5</vt:i4>
      </vt:variant>
      <vt:variant>
        <vt:lpwstr/>
      </vt:variant>
      <vt:variant>
        <vt:lpwstr>_Toc338854360</vt:lpwstr>
      </vt:variant>
      <vt:variant>
        <vt:i4>1900605</vt:i4>
      </vt:variant>
      <vt:variant>
        <vt:i4>155</vt:i4>
      </vt:variant>
      <vt:variant>
        <vt:i4>0</vt:i4>
      </vt:variant>
      <vt:variant>
        <vt:i4>5</vt:i4>
      </vt:variant>
      <vt:variant>
        <vt:lpwstr/>
      </vt:variant>
      <vt:variant>
        <vt:lpwstr>_Toc338854359</vt:lpwstr>
      </vt:variant>
      <vt:variant>
        <vt:i4>1900605</vt:i4>
      </vt:variant>
      <vt:variant>
        <vt:i4>149</vt:i4>
      </vt:variant>
      <vt:variant>
        <vt:i4>0</vt:i4>
      </vt:variant>
      <vt:variant>
        <vt:i4>5</vt:i4>
      </vt:variant>
      <vt:variant>
        <vt:lpwstr/>
      </vt:variant>
      <vt:variant>
        <vt:lpwstr>_Toc338854358</vt:lpwstr>
      </vt:variant>
      <vt:variant>
        <vt:i4>1900605</vt:i4>
      </vt:variant>
      <vt:variant>
        <vt:i4>143</vt:i4>
      </vt:variant>
      <vt:variant>
        <vt:i4>0</vt:i4>
      </vt:variant>
      <vt:variant>
        <vt:i4>5</vt:i4>
      </vt:variant>
      <vt:variant>
        <vt:lpwstr/>
      </vt:variant>
      <vt:variant>
        <vt:lpwstr>_Toc338854357</vt:lpwstr>
      </vt:variant>
      <vt:variant>
        <vt:i4>1900605</vt:i4>
      </vt:variant>
      <vt:variant>
        <vt:i4>137</vt:i4>
      </vt:variant>
      <vt:variant>
        <vt:i4>0</vt:i4>
      </vt:variant>
      <vt:variant>
        <vt:i4>5</vt:i4>
      </vt:variant>
      <vt:variant>
        <vt:lpwstr/>
      </vt:variant>
      <vt:variant>
        <vt:lpwstr>_Toc338854356</vt:lpwstr>
      </vt:variant>
      <vt:variant>
        <vt:i4>1900605</vt:i4>
      </vt:variant>
      <vt:variant>
        <vt:i4>131</vt:i4>
      </vt:variant>
      <vt:variant>
        <vt:i4>0</vt:i4>
      </vt:variant>
      <vt:variant>
        <vt:i4>5</vt:i4>
      </vt:variant>
      <vt:variant>
        <vt:lpwstr/>
      </vt:variant>
      <vt:variant>
        <vt:lpwstr>_Toc338854355</vt:lpwstr>
      </vt:variant>
      <vt:variant>
        <vt:i4>1900605</vt:i4>
      </vt:variant>
      <vt:variant>
        <vt:i4>125</vt:i4>
      </vt:variant>
      <vt:variant>
        <vt:i4>0</vt:i4>
      </vt:variant>
      <vt:variant>
        <vt:i4>5</vt:i4>
      </vt:variant>
      <vt:variant>
        <vt:lpwstr/>
      </vt:variant>
      <vt:variant>
        <vt:lpwstr>_Toc338854354</vt:lpwstr>
      </vt:variant>
      <vt:variant>
        <vt:i4>1900605</vt:i4>
      </vt:variant>
      <vt:variant>
        <vt:i4>119</vt:i4>
      </vt:variant>
      <vt:variant>
        <vt:i4>0</vt:i4>
      </vt:variant>
      <vt:variant>
        <vt:i4>5</vt:i4>
      </vt:variant>
      <vt:variant>
        <vt:lpwstr/>
      </vt:variant>
      <vt:variant>
        <vt:lpwstr>_Toc338854353</vt:lpwstr>
      </vt:variant>
      <vt:variant>
        <vt:i4>1900605</vt:i4>
      </vt:variant>
      <vt:variant>
        <vt:i4>113</vt:i4>
      </vt:variant>
      <vt:variant>
        <vt:i4>0</vt:i4>
      </vt:variant>
      <vt:variant>
        <vt:i4>5</vt:i4>
      </vt:variant>
      <vt:variant>
        <vt:lpwstr/>
      </vt:variant>
      <vt:variant>
        <vt:lpwstr>_Toc338854352</vt:lpwstr>
      </vt:variant>
      <vt:variant>
        <vt:i4>1900605</vt:i4>
      </vt:variant>
      <vt:variant>
        <vt:i4>107</vt:i4>
      </vt:variant>
      <vt:variant>
        <vt:i4>0</vt:i4>
      </vt:variant>
      <vt:variant>
        <vt:i4>5</vt:i4>
      </vt:variant>
      <vt:variant>
        <vt:lpwstr/>
      </vt:variant>
      <vt:variant>
        <vt:lpwstr>_Toc338854351</vt:lpwstr>
      </vt:variant>
      <vt:variant>
        <vt:i4>1900605</vt:i4>
      </vt:variant>
      <vt:variant>
        <vt:i4>101</vt:i4>
      </vt:variant>
      <vt:variant>
        <vt:i4>0</vt:i4>
      </vt:variant>
      <vt:variant>
        <vt:i4>5</vt:i4>
      </vt:variant>
      <vt:variant>
        <vt:lpwstr/>
      </vt:variant>
      <vt:variant>
        <vt:lpwstr>_Toc338854350</vt:lpwstr>
      </vt:variant>
      <vt:variant>
        <vt:i4>1835069</vt:i4>
      </vt:variant>
      <vt:variant>
        <vt:i4>95</vt:i4>
      </vt:variant>
      <vt:variant>
        <vt:i4>0</vt:i4>
      </vt:variant>
      <vt:variant>
        <vt:i4>5</vt:i4>
      </vt:variant>
      <vt:variant>
        <vt:lpwstr/>
      </vt:variant>
      <vt:variant>
        <vt:lpwstr>_Toc338854349</vt:lpwstr>
      </vt:variant>
      <vt:variant>
        <vt:i4>1835069</vt:i4>
      </vt:variant>
      <vt:variant>
        <vt:i4>89</vt:i4>
      </vt:variant>
      <vt:variant>
        <vt:i4>0</vt:i4>
      </vt:variant>
      <vt:variant>
        <vt:i4>5</vt:i4>
      </vt:variant>
      <vt:variant>
        <vt:lpwstr/>
      </vt:variant>
      <vt:variant>
        <vt:lpwstr>_Toc338854348</vt:lpwstr>
      </vt:variant>
      <vt:variant>
        <vt:i4>1835069</vt:i4>
      </vt:variant>
      <vt:variant>
        <vt:i4>83</vt:i4>
      </vt:variant>
      <vt:variant>
        <vt:i4>0</vt:i4>
      </vt:variant>
      <vt:variant>
        <vt:i4>5</vt:i4>
      </vt:variant>
      <vt:variant>
        <vt:lpwstr/>
      </vt:variant>
      <vt:variant>
        <vt:lpwstr>_Toc338854347</vt:lpwstr>
      </vt:variant>
      <vt:variant>
        <vt:i4>1835069</vt:i4>
      </vt:variant>
      <vt:variant>
        <vt:i4>77</vt:i4>
      </vt:variant>
      <vt:variant>
        <vt:i4>0</vt:i4>
      </vt:variant>
      <vt:variant>
        <vt:i4>5</vt:i4>
      </vt:variant>
      <vt:variant>
        <vt:lpwstr/>
      </vt:variant>
      <vt:variant>
        <vt:lpwstr>_Toc338854346</vt:lpwstr>
      </vt:variant>
      <vt:variant>
        <vt:i4>1835069</vt:i4>
      </vt:variant>
      <vt:variant>
        <vt:i4>71</vt:i4>
      </vt:variant>
      <vt:variant>
        <vt:i4>0</vt:i4>
      </vt:variant>
      <vt:variant>
        <vt:i4>5</vt:i4>
      </vt:variant>
      <vt:variant>
        <vt:lpwstr/>
      </vt:variant>
      <vt:variant>
        <vt:lpwstr>_Toc338854345</vt:lpwstr>
      </vt:variant>
      <vt:variant>
        <vt:i4>1835069</vt:i4>
      </vt:variant>
      <vt:variant>
        <vt:i4>65</vt:i4>
      </vt:variant>
      <vt:variant>
        <vt:i4>0</vt:i4>
      </vt:variant>
      <vt:variant>
        <vt:i4>5</vt:i4>
      </vt:variant>
      <vt:variant>
        <vt:lpwstr/>
      </vt:variant>
      <vt:variant>
        <vt:lpwstr>_Toc338854344</vt:lpwstr>
      </vt:variant>
      <vt:variant>
        <vt:i4>1835069</vt:i4>
      </vt:variant>
      <vt:variant>
        <vt:i4>59</vt:i4>
      </vt:variant>
      <vt:variant>
        <vt:i4>0</vt:i4>
      </vt:variant>
      <vt:variant>
        <vt:i4>5</vt:i4>
      </vt:variant>
      <vt:variant>
        <vt:lpwstr/>
      </vt:variant>
      <vt:variant>
        <vt:lpwstr>_Toc338854343</vt:lpwstr>
      </vt:variant>
      <vt:variant>
        <vt:i4>1835069</vt:i4>
      </vt:variant>
      <vt:variant>
        <vt:i4>53</vt:i4>
      </vt:variant>
      <vt:variant>
        <vt:i4>0</vt:i4>
      </vt:variant>
      <vt:variant>
        <vt:i4>5</vt:i4>
      </vt:variant>
      <vt:variant>
        <vt:lpwstr/>
      </vt:variant>
      <vt:variant>
        <vt:lpwstr>_Toc338854342</vt:lpwstr>
      </vt:variant>
      <vt:variant>
        <vt:i4>1835069</vt:i4>
      </vt:variant>
      <vt:variant>
        <vt:i4>47</vt:i4>
      </vt:variant>
      <vt:variant>
        <vt:i4>0</vt:i4>
      </vt:variant>
      <vt:variant>
        <vt:i4>5</vt:i4>
      </vt:variant>
      <vt:variant>
        <vt:lpwstr/>
      </vt:variant>
      <vt:variant>
        <vt:lpwstr>_Toc338854341</vt:lpwstr>
      </vt:variant>
      <vt:variant>
        <vt:i4>1835069</vt:i4>
      </vt:variant>
      <vt:variant>
        <vt:i4>41</vt:i4>
      </vt:variant>
      <vt:variant>
        <vt:i4>0</vt:i4>
      </vt:variant>
      <vt:variant>
        <vt:i4>5</vt:i4>
      </vt:variant>
      <vt:variant>
        <vt:lpwstr/>
      </vt:variant>
      <vt:variant>
        <vt:lpwstr>_Toc338854340</vt:lpwstr>
      </vt:variant>
      <vt:variant>
        <vt:i4>1769533</vt:i4>
      </vt:variant>
      <vt:variant>
        <vt:i4>35</vt:i4>
      </vt:variant>
      <vt:variant>
        <vt:i4>0</vt:i4>
      </vt:variant>
      <vt:variant>
        <vt:i4>5</vt:i4>
      </vt:variant>
      <vt:variant>
        <vt:lpwstr/>
      </vt:variant>
      <vt:variant>
        <vt:lpwstr>_Toc338854339</vt:lpwstr>
      </vt:variant>
      <vt:variant>
        <vt:i4>1769533</vt:i4>
      </vt:variant>
      <vt:variant>
        <vt:i4>29</vt:i4>
      </vt:variant>
      <vt:variant>
        <vt:i4>0</vt:i4>
      </vt:variant>
      <vt:variant>
        <vt:i4>5</vt:i4>
      </vt:variant>
      <vt:variant>
        <vt:lpwstr/>
      </vt:variant>
      <vt:variant>
        <vt:lpwstr>_Toc338854338</vt:lpwstr>
      </vt:variant>
      <vt:variant>
        <vt:i4>1769533</vt:i4>
      </vt:variant>
      <vt:variant>
        <vt:i4>23</vt:i4>
      </vt:variant>
      <vt:variant>
        <vt:i4>0</vt:i4>
      </vt:variant>
      <vt:variant>
        <vt:i4>5</vt:i4>
      </vt:variant>
      <vt:variant>
        <vt:lpwstr/>
      </vt:variant>
      <vt:variant>
        <vt:lpwstr>_Toc338854337</vt:lpwstr>
      </vt:variant>
      <vt:variant>
        <vt:i4>1769533</vt:i4>
      </vt:variant>
      <vt:variant>
        <vt:i4>17</vt:i4>
      </vt:variant>
      <vt:variant>
        <vt:i4>0</vt:i4>
      </vt:variant>
      <vt:variant>
        <vt:i4>5</vt:i4>
      </vt:variant>
      <vt:variant>
        <vt:lpwstr/>
      </vt:variant>
      <vt:variant>
        <vt:lpwstr>_Toc338854336</vt:lpwstr>
      </vt:variant>
      <vt:variant>
        <vt:i4>1769533</vt:i4>
      </vt:variant>
      <vt:variant>
        <vt:i4>11</vt:i4>
      </vt:variant>
      <vt:variant>
        <vt:i4>0</vt:i4>
      </vt:variant>
      <vt:variant>
        <vt:i4>5</vt:i4>
      </vt:variant>
      <vt:variant>
        <vt:lpwstr/>
      </vt:variant>
      <vt:variant>
        <vt:lpwstr>_Toc338854335</vt:lpwstr>
      </vt:variant>
      <vt:variant>
        <vt:i4>1769533</vt:i4>
      </vt:variant>
      <vt:variant>
        <vt:i4>5</vt:i4>
      </vt:variant>
      <vt:variant>
        <vt:i4>0</vt:i4>
      </vt:variant>
      <vt:variant>
        <vt:i4>5</vt:i4>
      </vt:variant>
      <vt:variant>
        <vt:lpwstr/>
      </vt:variant>
      <vt:variant>
        <vt:lpwstr>_Toc338854334</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2013-03-05T02:17:00Z</dcterms:created>
  <dcterms:modified xsi:type="dcterms:W3CDTF">2014-10-02T20:12:00Z</dcterms:modified>
</cp:coreProperties>
</file>